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F4800A" w14:textId="528738F1" w:rsidR="00F322AB" w:rsidRDefault="00CA28E3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4E96756" w14:textId="77777777" w:rsidR="00F322AB" w:rsidRDefault="00F322AB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BB74D6" w14:textId="6FFC7B52" w:rsidR="00955CD8" w:rsidRPr="009D2597" w:rsidRDefault="004E7E73" w:rsidP="003E0807">
      <w:pPr>
        <w:numPr>
          <w:ilvl w:val="0"/>
          <w:numId w:val="5"/>
        </w:numPr>
        <w:tabs>
          <w:tab w:val="num" w:pos="567"/>
          <w:tab w:val="left" w:pos="3261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 w:rsidRPr="009D2597">
        <w:rPr>
          <w:rFonts w:ascii="Arial" w:hAnsi="Arial" w:cs="Arial"/>
          <w:spacing w:val="-3"/>
        </w:rPr>
        <w:t xml:space="preserve">La solicitud de </w:t>
      </w:r>
      <w:r w:rsidR="00A42C21" w:rsidRPr="009D2597">
        <w:rPr>
          <w:rFonts w:ascii="Arial" w:hAnsi="Arial" w:cs="Arial"/>
          <w:spacing w:val="-3"/>
        </w:rPr>
        <w:t>f</w:t>
      </w:r>
      <w:r w:rsidRPr="009D2597">
        <w:rPr>
          <w:rFonts w:ascii="Arial" w:hAnsi="Arial" w:cs="Arial"/>
          <w:spacing w:val="-3"/>
        </w:rPr>
        <w:t>eriado legal  adjunta;</w:t>
      </w:r>
    </w:p>
    <w:tbl>
      <w:tblPr>
        <w:tblStyle w:val="Tablaconcuadrcula"/>
        <w:tblW w:w="4775" w:type="pct"/>
        <w:tblInd w:w="392" w:type="dxa"/>
        <w:tblLook w:val="04A0" w:firstRow="1" w:lastRow="0" w:firstColumn="1" w:lastColumn="0" w:noHBand="0" w:noVBand="1"/>
      </w:tblPr>
      <w:tblGrid>
        <w:gridCol w:w="1710"/>
        <w:gridCol w:w="1447"/>
        <w:gridCol w:w="843"/>
        <w:gridCol w:w="1288"/>
        <w:gridCol w:w="1288"/>
        <w:gridCol w:w="1855"/>
      </w:tblGrid>
      <w:tr w:rsidR="00955CD8" w:rsidRPr="00730C1F" w14:paraId="047102CA" w14:textId="77777777" w:rsidTr="005C4B09">
        <w:trPr>
          <w:trHeight w:val="72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1AEC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NOMBRE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F9D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UNIDAD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8680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DIAS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9585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FECHA DE INICIO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1EC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FECHA DE TERMINO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DD12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>
              <w:rPr>
                <w:rFonts w:ascii="Arial" w:hAnsi="Arial" w:cs="Arial"/>
                <w:b/>
                <w:i/>
                <w:spacing w:val="-3"/>
                <w:lang w:eastAsia="en-US"/>
              </w:rPr>
              <w:t>FERIADO DEL AÑO</w:t>
            </w:r>
          </w:p>
        </w:tc>
      </w:tr>
      <w:tr w:rsidR="00955CD8" w:rsidRPr="00730C1F" w14:paraId="6CBAB4EA" w14:textId="77777777" w:rsidTr="005C4B09">
        <w:trPr>
          <w:trHeight w:val="846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AD9C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Rhaiza Delgado Santeliz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CA6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Tránsito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343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BB4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16/02/2026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47A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27/02/2026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CF3B" w14:textId="77777777" w:rsidR="00955CD8" w:rsidRPr="00730C1F" w:rsidRDefault="00955CD8" w:rsidP="005C4B0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2026</w:t>
            </w:r>
          </w:p>
        </w:tc>
      </w:tr>
    </w:tbl>
    <w:p w14:paraId="03C2A7D2" w14:textId="77777777" w:rsidR="003959C0" w:rsidRPr="00730C1F" w:rsidRDefault="003959C0" w:rsidP="003959C0">
      <w:pPr>
        <w:tabs>
          <w:tab w:val="num" w:pos="567"/>
          <w:tab w:val="left" w:pos="3261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</w:p>
    <w:p w14:paraId="3DF6079D" w14:textId="2B84CF83" w:rsidR="009D2597" w:rsidRDefault="009D2597" w:rsidP="00955CD8">
      <w:pPr>
        <w:numPr>
          <w:ilvl w:val="0"/>
          <w:numId w:val="5"/>
        </w:numPr>
        <w:tabs>
          <w:tab w:val="num" w:pos="567"/>
          <w:tab w:val="left" w:pos="3261"/>
        </w:tabs>
        <w:suppressAutoHyphens/>
        <w:spacing w:after="0" w:line="240" w:lineRule="auto"/>
        <w:ind w:right="33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Lo dispuesto en el Articulo 67 del Código del Trabajo.</w:t>
      </w:r>
    </w:p>
    <w:p w14:paraId="4190F8E6" w14:textId="37CF5201" w:rsidR="00B112FE" w:rsidRDefault="00B112FE" w:rsidP="00955CD8">
      <w:pPr>
        <w:numPr>
          <w:ilvl w:val="0"/>
          <w:numId w:val="5"/>
        </w:numPr>
        <w:tabs>
          <w:tab w:val="num" w:pos="567"/>
          <w:tab w:val="left" w:pos="3261"/>
        </w:tabs>
        <w:suppressAutoHyphens/>
        <w:spacing w:after="0" w:line="240" w:lineRule="auto"/>
        <w:ind w:right="33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Lo dispuesto en los artículos, 101,102 y </w:t>
      </w:r>
      <w:bookmarkStart w:id="0" w:name="_GoBack"/>
      <w:bookmarkEnd w:id="0"/>
      <w:r>
        <w:rPr>
          <w:rFonts w:ascii="Arial" w:hAnsi="Arial" w:cs="Arial"/>
          <w:spacing w:val="-3"/>
        </w:rPr>
        <w:t>103 de la Ley N° 18.883, Estatuto Administrativo para funcionarios Municipales.</w:t>
      </w:r>
    </w:p>
    <w:p w14:paraId="3827E323" w14:textId="4756C3D4" w:rsidR="00E84E41" w:rsidRPr="00730C1F" w:rsidRDefault="00955CD8" w:rsidP="00955CD8">
      <w:pPr>
        <w:numPr>
          <w:ilvl w:val="0"/>
          <w:numId w:val="5"/>
        </w:numPr>
        <w:tabs>
          <w:tab w:val="num" w:pos="567"/>
          <w:tab w:val="left" w:pos="3261"/>
        </w:tabs>
        <w:suppressAutoHyphens/>
        <w:spacing w:after="0" w:line="240" w:lineRule="auto"/>
        <w:ind w:right="33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Correo electrónico Asesoría Jurídica donde se pronuncia sobre la </w:t>
      </w:r>
      <w:r w:rsidR="00E84E41">
        <w:rPr>
          <w:rFonts w:ascii="Arial" w:hAnsi="Arial" w:cs="Arial"/>
          <w:spacing w:val="-3"/>
        </w:rPr>
        <w:t>Ley 15.076 artículo 23, regula feriado para médicos Psicotécnico;</w:t>
      </w:r>
    </w:p>
    <w:p w14:paraId="0A18A183" w14:textId="77777777" w:rsidR="004E7E73" w:rsidRPr="004E7E73" w:rsidRDefault="004E7E73" w:rsidP="00955CD8">
      <w:pPr>
        <w:pStyle w:val="Prrafodelista"/>
        <w:numPr>
          <w:ilvl w:val="0"/>
          <w:numId w:val="5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4E7E73">
        <w:rPr>
          <w:rFonts w:ascii="Arial" w:eastAsia="Times New Roman" w:hAnsi="Arial" w:cs="Arial"/>
          <w:spacing w:val="-3"/>
          <w:kern w:val="28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1029B702" w14:textId="77777777" w:rsidR="004E7E73" w:rsidRDefault="004E7E73" w:rsidP="004E7E73">
      <w:pPr>
        <w:suppressAutoHyphens/>
        <w:jc w:val="center"/>
        <w:rPr>
          <w:rFonts w:ascii="Arial" w:hAnsi="Arial" w:cs="Arial"/>
          <w:b/>
          <w:spacing w:val="-3"/>
          <w:u w:val="single"/>
        </w:rPr>
      </w:pPr>
      <w:r w:rsidRPr="002340DE">
        <w:rPr>
          <w:rFonts w:ascii="Arial" w:hAnsi="Arial" w:cs="Arial"/>
          <w:b/>
          <w:spacing w:val="-3"/>
          <w:u w:val="single"/>
        </w:rPr>
        <w:t>D E C R E T O</w:t>
      </w:r>
    </w:p>
    <w:p w14:paraId="65248EFB" w14:textId="6BC294BF" w:rsidR="004E7E73" w:rsidRPr="00E12228" w:rsidRDefault="004E7E73" w:rsidP="004E7E73">
      <w:pPr>
        <w:tabs>
          <w:tab w:val="left" w:pos="3402"/>
        </w:tabs>
        <w:suppressAutoHyphens/>
        <w:ind w:left="360"/>
        <w:jc w:val="both"/>
        <w:rPr>
          <w:rFonts w:ascii="Arial" w:hAnsi="Arial" w:cs="Arial"/>
          <w:spacing w:val="-3"/>
        </w:rPr>
      </w:pPr>
      <w:r w:rsidRPr="00E12228">
        <w:rPr>
          <w:rFonts w:ascii="Arial" w:hAnsi="Arial" w:cs="Arial"/>
          <w:b/>
          <w:spacing w:val="-3"/>
        </w:rPr>
        <w:t>PRIMERO:</w:t>
      </w:r>
      <w:r w:rsidRPr="00E12228">
        <w:rPr>
          <w:rFonts w:ascii="Arial" w:hAnsi="Arial" w:cs="Arial"/>
          <w:spacing w:val="-3"/>
        </w:rPr>
        <w:tab/>
      </w:r>
      <w:r w:rsidRPr="004E7E73">
        <w:rPr>
          <w:rFonts w:ascii="Arial" w:hAnsi="Arial" w:cs="Arial"/>
          <w:b/>
          <w:spacing w:val="-3"/>
        </w:rPr>
        <w:t>REGULARÍZASE</w:t>
      </w:r>
      <w:r w:rsidRPr="006C479E">
        <w:rPr>
          <w:rFonts w:ascii="Arial" w:hAnsi="Arial" w:cs="Arial"/>
          <w:b/>
          <w:spacing w:val="-3"/>
        </w:rPr>
        <w:t xml:space="preserve"> </w:t>
      </w:r>
      <w:r w:rsidRPr="00897BC0">
        <w:rPr>
          <w:rFonts w:ascii="Arial" w:hAnsi="Arial" w:cs="Arial"/>
          <w:shd w:val="clear" w:color="auto" w:fill="FFFFFF"/>
        </w:rPr>
        <w:t>feriado legal, en las fechas que se indica</w:t>
      </w:r>
      <w:r>
        <w:rPr>
          <w:rFonts w:ascii="Arial" w:hAnsi="Arial" w:cs="Arial"/>
          <w:shd w:val="clear" w:color="auto" w:fill="FFFFFF"/>
        </w:rPr>
        <w:t>n</w:t>
      </w:r>
      <w:r w:rsidRPr="00897BC0">
        <w:rPr>
          <w:rFonts w:ascii="Arial" w:hAnsi="Arial" w:cs="Arial"/>
          <w:shd w:val="clear" w:color="auto" w:fill="FFFFFF"/>
        </w:rPr>
        <w:t xml:space="preserve"> a</w:t>
      </w:r>
      <w:r>
        <w:rPr>
          <w:rFonts w:ascii="Arial" w:hAnsi="Arial" w:cs="Arial"/>
          <w:shd w:val="clear" w:color="auto" w:fill="FFFFFF"/>
        </w:rPr>
        <w:t xml:space="preserve"> la siguiente funcionaria:</w:t>
      </w:r>
    </w:p>
    <w:tbl>
      <w:tblPr>
        <w:tblStyle w:val="Tablaconcuadrcula"/>
        <w:tblW w:w="4775" w:type="pct"/>
        <w:tblInd w:w="392" w:type="dxa"/>
        <w:tblLook w:val="04A0" w:firstRow="1" w:lastRow="0" w:firstColumn="1" w:lastColumn="0" w:noHBand="0" w:noVBand="1"/>
      </w:tblPr>
      <w:tblGrid>
        <w:gridCol w:w="1710"/>
        <w:gridCol w:w="1447"/>
        <w:gridCol w:w="843"/>
        <w:gridCol w:w="1288"/>
        <w:gridCol w:w="1288"/>
        <w:gridCol w:w="1855"/>
      </w:tblGrid>
      <w:tr w:rsidR="003959C0" w:rsidRPr="00730C1F" w14:paraId="2F62E222" w14:textId="77777777" w:rsidTr="003959C0">
        <w:trPr>
          <w:trHeight w:val="72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06D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NOMBRE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BCB3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UNIDAD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F678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DIAS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275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FECHA DE INICIO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9CAD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 w:rsidRPr="00730C1F">
              <w:rPr>
                <w:rFonts w:ascii="Arial" w:hAnsi="Arial" w:cs="Arial"/>
                <w:b/>
                <w:i/>
                <w:spacing w:val="-3"/>
                <w:lang w:eastAsia="en-US"/>
              </w:rPr>
              <w:t>FECHA DE TERMINO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8173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b/>
                <w:i/>
                <w:spacing w:val="-3"/>
                <w:lang w:eastAsia="en-US"/>
              </w:rPr>
            </w:pPr>
            <w:r>
              <w:rPr>
                <w:rFonts w:ascii="Arial" w:hAnsi="Arial" w:cs="Arial"/>
                <w:b/>
                <w:i/>
                <w:spacing w:val="-3"/>
                <w:lang w:eastAsia="en-US"/>
              </w:rPr>
              <w:t>FERIADO DEL AÑO</w:t>
            </w:r>
          </w:p>
        </w:tc>
      </w:tr>
      <w:tr w:rsidR="003959C0" w:rsidRPr="00730C1F" w14:paraId="6B6162DA" w14:textId="77777777" w:rsidTr="003959C0">
        <w:trPr>
          <w:trHeight w:val="846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585" w14:textId="1409AEE5" w:rsidR="004E7E73" w:rsidRPr="00730C1F" w:rsidRDefault="003959C0" w:rsidP="003959C0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Rhaiza Delgado Santeliz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B0FB" w14:textId="77777777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Tránsito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C28" w14:textId="67FAEFE8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1</w:t>
            </w:r>
            <w:r w:rsidR="003959C0">
              <w:rPr>
                <w:rFonts w:ascii="Arial" w:hAnsi="Arial" w:cs="Arial"/>
                <w:spacing w:val="-3"/>
                <w:lang w:eastAsia="en-US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E74" w14:textId="2FBECF6B" w:rsidR="004E7E73" w:rsidRPr="00730C1F" w:rsidRDefault="003959C0" w:rsidP="003959C0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16/02/2026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3A0" w14:textId="03515AC8" w:rsidR="004E7E73" w:rsidRPr="00730C1F" w:rsidRDefault="003959C0" w:rsidP="003959C0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27/02/2026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B1CA" w14:textId="15E0C732" w:rsidR="004E7E73" w:rsidRPr="00730C1F" w:rsidRDefault="004E7E73" w:rsidP="005768F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>2</w:t>
            </w:r>
            <w:r w:rsidR="003959C0">
              <w:rPr>
                <w:rFonts w:ascii="Arial" w:hAnsi="Arial" w:cs="Arial"/>
                <w:spacing w:val="-3"/>
                <w:lang w:eastAsia="en-US"/>
              </w:rPr>
              <w:t>026</w:t>
            </w:r>
          </w:p>
        </w:tc>
      </w:tr>
    </w:tbl>
    <w:p w14:paraId="4354524D" w14:textId="77777777" w:rsidR="004E7E73" w:rsidRDefault="004E7E73" w:rsidP="004E7E73">
      <w:pPr>
        <w:tabs>
          <w:tab w:val="left" w:pos="2694"/>
          <w:tab w:val="left" w:pos="3261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     </w:t>
      </w:r>
      <w:r w:rsidRPr="0025475E">
        <w:rPr>
          <w:rFonts w:ascii="Arial" w:hAnsi="Arial" w:cs="Arial"/>
          <w:b/>
          <w:spacing w:val="-3"/>
        </w:rPr>
        <w:tab/>
      </w:r>
    </w:p>
    <w:p w14:paraId="14E635AF" w14:textId="72FD789E" w:rsidR="004E7E73" w:rsidRPr="0025475E" w:rsidRDefault="004E7E73" w:rsidP="004E7E73">
      <w:pPr>
        <w:tabs>
          <w:tab w:val="left" w:pos="2694"/>
          <w:tab w:val="left" w:pos="3261"/>
        </w:tabs>
        <w:suppressAutoHyphens/>
        <w:ind w:left="284"/>
        <w:jc w:val="both"/>
        <w:rPr>
          <w:rFonts w:ascii="Arial" w:hAnsi="Arial" w:cs="Arial"/>
          <w:b/>
          <w:spacing w:val="-3"/>
        </w:rPr>
      </w:pPr>
      <w:r w:rsidRPr="003F5D2A">
        <w:rPr>
          <w:rFonts w:ascii="Arial" w:hAnsi="Arial" w:cs="Arial"/>
          <w:b/>
          <w:spacing w:val="-3"/>
        </w:rPr>
        <w:t>SEGUNDO:</w:t>
      </w:r>
      <w:r w:rsidRPr="0025475E">
        <w:rPr>
          <w:rFonts w:ascii="Arial" w:hAnsi="Arial" w:cs="Arial"/>
          <w:b/>
          <w:spacing w:val="-3"/>
        </w:rPr>
        <w:t xml:space="preserve"> </w:t>
      </w:r>
      <w:r w:rsidRPr="0025475E">
        <w:rPr>
          <w:rFonts w:ascii="Arial" w:hAnsi="Arial" w:cs="Arial"/>
          <w:b/>
          <w:spacing w:val="-3"/>
        </w:rPr>
        <w:tab/>
      </w:r>
      <w:r w:rsidRPr="0025475E">
        <w:rPr>
          <w:rFonts w:ascii="Arial" w:hAnsi="Arial" w:cs="Arial"/>
          <w:b/>
          <w:spacing w:val="-3"/>
        </w:rPr>
        <w:tab/>
      </w:r>
      <w:r>
        <w:rPr>
          <w:rFonts w:ascii="Arial" w:hAnsi="Arial" w:cs="Arial"/>
          <w:b/>
          <w:spacing w:val="-3"/>
        </w:rPr>
        <w:t xml:space="preserve">    </w:t>
      </w:r>
      <w:r w:rsidRPr="003F5D2A">
        <w:rPr>
          <w:rFonts w:ascii="Arial" w:hAnsi="Arial" w:cs="Arial"/>
          <w:b/>
          <w:spacing w:val="-3"/>
        </w:rPr>
        <w:t xml:space="preserve">ADOPTE </w:t>
      </w:r>
      <w:r w:rsidRPr="00897BC0">
        <w:rPr>
          <w:rFonts w:ascii="Arial" w:hAnsi="Arial" w:cs="Arial"/>
          <w:shd w:val="clear" w:color="auto" w:fill="FFFFFF"/>
        </w:rPr>
        <w:t>Departamento de Capital Huma</w:t>
      </w:r>
      <w:r w:rsidR="005D508A">
        <w:rPr>
          <w:rFonts w:ascii="Arial" w:hAnsi="Arial" w:cs="Arial"/>
          <w:shd w:val="clear" w:color="auto" w:fill="FFFFFF"/>
        </w:rPr>
        <w:t xml:space="preserve">no y Desarrollo Organizacional </w:t>
      </w:r>
      <w:r w:rsidRPr="00897BC0">
        <w:rPr>
          <w:rFonts w:ascii="Arial" w:hAnsi="Arial" w:cs="Arial"/>
          <w:shd w:val="clear" w:color="auto" w:fill="FFFFFF"/>
        </w:rPr>
        <w:t>las medidas pertinentes para el cumplimiento de esta resolución.</w:t>
      </w:r>
    </w:p>
    <w:p w14:paraId="26A6BB42" w14:textId="467A3931" w:rsidR="004E7E73" w:rsidRPr="007F2874" w:rsidRDefault="004E7E73" w:rsidP="00E720B9">
      <w:pPr>
        <w:tabs>
          <w:tab w:val="left" w:pos="2694"/>
          <w:tab w:val="left" w:pos="3261"/>
        </w:tabs>
        <w:suppressAutoHyphens/>
        <w:jc w:val="both"/>
        <w:rPr>
          <w:rFonts w:ascii="Arial" w:hAnsi="Arial" w:cs="Arial"/>
          <w:spacing w:val="-3"/>
        </w:rPr>
      </w:pPr>
      <w:r w:rsidRPr="0025475E">
        <w:rPr>
          <w:rFonts w:ascii="Arial" w:hAnsi="Arial" w:cs="Arial"/>
          <w:b/>
          <w:spacing w:val="-3"/>
        </w:rPr>
        <w:tab/>
      </w:r>
      <w:r w:rsidR="00E720B9">
        <w:rPr>
          <w:rFonts w:ascii="Arial" w:hAnsi="Arial" w:cs="Arial"/>
          <w:b/>
          <w:spacing w:val="-3"/>
        </w:rPr>
        <w:t xml:space="preserve">             </w:t>
      </w:r>
      <w:r w:rsidRPr="007F2874">
        <w:rPr>
          <w:rFonts w:ascii="Arial" w:hAnsi="Arial" w:cs="Arial"/>
          <w:spacing w:val="-3"/>
        </w:rPr>
        <w:t xml:space="preserve">Anótese, </w:t>
      </w:r>
      <w:r>
        <w:rPr>
          <w:rFonts w:ascii="Arial" w:hAnsi="Arial" w:cs="Arial"/>
          <w:spacing w:val="-3"/>
        </w:rPr>
        <w:t>comuníquese y</w:t>
      </w:r>
      <w:r w:rsidRPr="007F2874">
        <w:rPr>
          <w:rFonts w:ascii="Arial" w:hAnsi="Arial" w:cs="Arial"/>
          <w:spacing w:val="-3"/>
        </w:rPr>
        <w:t xml:space="preserve"> regístrese.</w:t>
      </w:r>
    </w:p>
    <w:p w14:paraId="656A8FBE" w14:textId="77777777" w:rsidR="004E7E73" w:rsidRPr="00BE1B3E" w:rsidRDefault="004E7E73" w:rsidP="004E7E73">
      <w:pPr>
        <w:tabs>
          <w:tab w:val="left" w:pos="3402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14:paraId="441951C7" w14:textId="77777777" w:rsidR="004E7E73" w:rsidRDefault="004E7E73" w:rsidP="004E7E73"/>
    <w:p w14:paraId="5710B6A7" w14:textId="5A9471D0" w:rsidR="00D112D1" w:rsidRPr="009C717A" w:rsidRDefault="00D112D1" w:rsidP="00D112D1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373C1330" w14:textId="77777777" w:rsidR="00D112D1" w:rsidRPr="00AB0C12" w:rsidRDefault="00D112D1" w:rsidP="00D112D1">
      <w:pPr>
        <w:tabs>
          <w:tab w:val="left" w:pos="5128"/>
        </w:tabs>
        <w:suppressAutoHyphens/>
        <w:jc w:val="both"/>
        <w:rPr>
          <w:rFonts w:ascii="Arial" w:eastAsia="Times New Roman" w:hAnsi="Arial" w:cs="Arial"/>
          <w:b/>
          <w:color w:val="0000FF"/>
          <w:spacing w:val="-3"/>
          <w:kern w:val="28"/>
          <w:sz w:val="20"/>
          <w:szCs w:val="20"/>
          <w:lang w:val="es-ES_tradnl" w:eastAsia="es-ES"/>
        </w:rPr>
      </w:pPr>
    </w:p>
    <w:p w14:paraId="16B8EF35" w14:textId="77777777" w:rsidR="00D112D1" w:rsidRPr="00AD4450" w:rsidRDefault="00D112D1" w:rsidP="00D112D1">
      <w:pPr>
        <w:tabs>
          <w:tab w:val="left" w:pos="2694"/>
          <w:tab w:val="left" w:pos="3261"/>
        </w:tabs>
        <w:suppressAutoHyphens/>
        <w:spacing w:after="0" w:line="240" w:lineRule="auto"/>
        <w:ind w:firstLine="255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FBD84C4" w14:textId="77777777" w:rsidR="00D112D1" w:rsidRPr="00AD4450" w:rsidRDefault="00D112D1" w:rsidP="00D112D1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FF"/>
          <w:spacing w:val="-3"/>
          <w:kern w:val="28"/>
          <w:sz w:val="20"/>
          <w:szCs w:val="20"/>
          <w:lang w:val="es-ES_tradnl" w:eastAsia="es-ES"/>
        </w:rPr>
      </w:pPr>
      <w:r w:rsidRPr="00AD4450">
        <w:rPr>
          <w:rFonts w:ascii="Arial" w:eastAsia="Times New Roman" w:hAnsi="Arial" w:cs="Arial"/>
          <w:b/>
          <w:color w:val="0000FF"/>
          <w:spacing w:val="-3"/>
          <w:kern w:val="28"/>
          <w:sz w:val="20"/>
          <w:szCs w:val="20"/>
          <w:lang w:val="es-ES_tradnl" w:eastAsia="es-ES"/>
        </w:rPr>
        <w:t xml:space="preserve"> </w:t>
      </w:r>
    </w:p>
    <w:sectPr w:rsidR="00D112D1" w:rsidRPr="00AD4450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24C76" w14:textId="77777777" w:rsidR="00DD557F" w:rsidRDefault="00DD557F">
      <w:pPr>
        <w:spacing w:after="0" w:line="240" w:lineRule="auto"/>
      </w:pPr>
      <w:r>
        <w:separator/>
      </w:r>
    </w:p>
  </w:endnote>
  <w:endnote w:type="continuationSeparator" w:id="0">
    <w:p w14:paraId="06549183" w14:textId="77777777" w:rsidR="00DD557F" w:rsidRDefault="00DD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4371C8" w:rsidRDefault="004371C8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4371C8" w:rsidRPr="007F5C63" w:rsidRDefault="004371C8" w:rsidP="00700216">
    <w:pPr>
      <w:suppressAutoHyphens/>
      <w:spacing w:after="0" w:line="240" w:lineRule="auto"/>
      <w:rPr>
        <w:rFonts w:ascii="Arial Narrow" w:hAnsi="Arial Narrow" w:cs="Arial"/>
        <w:b/>
        <w:iCs/>
        <w:spacing w:val="-3"/>
        <w:sz w:val="14"/>
        <w:szCs w:val="14"/>
        <w:u w:val="single"/>
      </w:rPr>
    </w:pPr>
    <w:r w:rsidRPr="007F5C63">
      <w:rPr>
        <w:rFonts w:ascii="Arial Narrow" w:hAnsi="Arial Narrow" w:cs="Arial"/>
        <w:b/>
        <w:iCs/>
        <w:spacing w:val="-3"/>
        <w:sz w:val="14"/>
        <w:szCs w:val="14"/>
        <w:u w:val="single"/>
      </w:rPr>
      <w:t xml:space="preserve">DISTRIBUCIÓN: </w:t>
    </w:r>
  </w:p>
  <w:p w14:paraId="42E685FD" w14:textId="3820BD75" w:rsidR="004371C8" w:rsidRPr="007F5C63" w:rsidRDefault="004371C8" w:rsidP="00700216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 w:rsidRPr="007F5C63">
      <w:rPr>
        <w:rFonts w:ascii="Arial Narrow" w:hAnsi="Arial Narrow" w:cs="Arial"/>
        <w:iCs/>
        <w:spacing w:val="-3"/>
        <w:sz w:val="14"/>
        <w:szCs w:val="14"/>
      </w:rPr>
      <w:t>1. Secmu</w:t>
    </w:r>
    <w:r>
      <w:rPr>
        <w:rFonts w:ascii="Arial Narrow" w:hAnsi="Arial Narrow" w:cs="Arial"/>
        <w:iCs/>
        <w:spacing w:val="-3"/>
        <w:sz w:val="14"/>
        <w:szCs w:val="14"/>
      </w:rPr>
      <w:t xml:space="preserve">  2. Finanzas  3.Control  4. Capital Humano </w:t>
    </w:r>
    <w:r>
      <w:rPr>
        <w:rFonts w:ascii="Arial Narrow" w:hAnsi="Arial Narrow" w:cs="Arial"/>
        <w:iCs/>
        <w:spacing w:val="-3"/>
        <w:sz w:val="14"/>
        <w:szCs w:val="14"/>
      </w:rPr>
      <w:br/>
    </w:r>
  </w:p>
  <w:p w14:paraId="38E2F434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C69D0" w14:textId="77777777" w:rsidR="00DD557F" w:rsidRDefault="00DD557F">
      <w:pPr>
        <w:spacing w:after="0" w:line="240" w:lineRule="auto"/>
      </w:pPr>
      <w:r>
        <w:separator/>
      </w:r>
    </w:p>
  </w:footnote>
  <w:footnote w:type="continuationSeparator" w:id="0">
    <w:p w14:paraId="622D6A33" w14:textId="77777777" w:rsidR="00DD557F" w:rsidRDefault="00DD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E906D75"/>
    <w:multiLevelType w:val="hybridMultilevel"/>
    <w:tmpl w:val="F1AA9F6E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453B2"/>
    <w:rsid w:val="0005020F"/>
    <w:rsid w:val="00077ABC"/>
    <w:rsid w:val="0008029D"/>
    <w:rsid w:val="000C7157"/>
    <w:rsid w:val="00144167"/>
    <w:rsid w:val="00193C7A"/>
    <w:rsid w:val="001A7962"/>
    <w:rsid w:val="001B29A5"/>
    <w:rsid w:val="001F7942"/>
    <w:rsid w:val="00201D08"/>
    <w:rsid w:val="00231808"/>
    <w:rsid w:val="00270AF7"/>
    <w:rsid w:val="00272757"/>
    <w:rsid w:val="00324023"/>
    <w:rsid w:val="00382DBA"/>
    <w:rsid w:val="003959C0"/>
    <w:rsid w:val="003B038B"/>
    <w:rsid w:val="003D14E7"/>
    <w:rsid w:val="003F0817"/>
    <w:rsid w:val="003F79C2"/>
    <w:rsid w:val="004177B4"/>
    <w:rsid w:val="00430FC8"/>
    <w:rsid w:val="0043289E"/>
    <w:rsid w:val="004371C8"/>
    <w:rsid w:val="004414C3"/>
    <w:rsid w:val="00441FDB"/>
    <w:rsid w:val="004641B7"/>
    <w:rsid w:val="004C2BF1"/>
    <w:rsid w:val="004E7E73"/>
    <w:rsid w:val="004F10BF"/>
    <w:rsid w:val="00527537"/>
    <w:rsid w:val="00550A0B"/>
    <w:rsid w:val="00552F61"/>
    <w:rsid w:val="005B2DF9"/>
    <w:rsid w:val="005D508A"/>
    <w:rsid w:val="005E18BD"/>
    <w:rsid w:val="00686F42"/>
    <w:rsid w:val="00694DE0"/>
    <w:rsid w:val="006A1648"/>
    <w:rsid w:val="006A7B49"/>
    <w:rsid w:val="006C149C"/>
    <w:rsid w:val="006F1EF1"/>
    <w:rsid w:val="00700216"/>
    <w:rsid w:val="00701A0C"/>
    <w:rsid w:val="0077636E"/>
    <w:rsid w:val="007A5118"/>
    <w:rsid w:val="007E2F60"/>
    <w:rsid w:val="008111B8"/>
    <w:rsid w:val="008226AC"/>
    <w:rsid w:val="008273FE"/>
    <w:rsid w:val="0083341B"/>
    <w:rsid w:val="0084345F"/>
    <w:rsid w:val="00855B79"/>
    <w:rsid w:val="008732B4"/>
    <w:rsid w:val="008A7078"/>
    <w:rsid w:val="008E5270"/>
    <w:rsid w:val="00901BAB"/>
    <w:rsid w:val="00926FE1"/>
    <w:rsid w:val="00927B7B"/>
    <w:rsid w:val="009306CB"/>
    <w:rsid w:val="00955CD8"/>
    <w:rsid w:val="009868C5"/>
    <w:rsid w:val="00991D5E"/>
    <w:rsid w:val="00993748"/>
    <w:rsid w:val="009D2597"/>
    <w:rsid w:val="009D53E7"/>
    <w:rsid w:val="00A035CE"/>
    <w:rsid w:val="00A42C21"/>
    <w:rsid w:val="00A671E3"/>
    <w:rsid w:val="00A84D1C"/>
    <w:rsid w:val="00AD5228"/>
    <w:rsid w:val="00AF001A"/>
    <w:rsid w:val="00B112FE"/>
    <w:rsid w:val="00B608A3"/>
    <w:rsid w:val="00BA70E9"/>
    <w:rsid w:val="00BB71BA"/>
    <w:rsid w:val="00BC2C57"/>
    <w:rsid w:val="00BE1D77"/>
    <w:rsid w:val="00BF65D0"/>
    <w:rsid w:val="00C14EA5"/>
    <w:rsid w:val="00C46971"/>
    <w:rsid w:val="00C638CE"/>
    <w:rsid w:val="00C82C6B"/>
    <w:rsid w:val="00C86E8E"/>
    <w:rsid w:val="00CA28E3"/>
    <w:rsid w:val="00CC581A"/>
    <w:rsid w:val="00CD1DCB"/>
    <w:rsid w:val="00CE7A58"/>
    <w:rsid w:val="00D04DF6"/>
    <w:rsid w:val="00D112D1"/>
    <w:rsid w:val="00D213B9"/>
    <w:rsid w:val="00D702A3"/>
    <w:rsid w:val="00D9521E"/>
    <w:rsid w:val="00DB5BB9"/>
    <w:rsid w:val="00DD2F29"/>
    <w:rsid w:val="00DD557F"/>
    <w:rsid w:val="00E04663"/>
    <w:rsid w:val="00E11234"/>
    <w:rsid w:val="00E720B9"/>
    <w:rsid w:val="00E84E41"/>
    <w:rsid w:val="00E90B5B"/>
    <w:rsid w:val="00EB3FF3"/>
    <w:rsid w:val="00EC6683"/>
    <w:rsid w:val="00EE18D8"/>
    <w:rsid w:val="00F07676"/>
    <w:rsid w:val="00F26189"/>
    <w:rsid w:val="00F31DD9"/>
    <w:rsid w:val="00F322AB"/>
    <w:rsid w:val="00F44558"/>
    <w:rsid w:val="00FB0DD7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26</cp:revision>
  <cp:lastPrinted>2026-03-13T14:10:00Z</cp:lastPrinted>
  <dcterms:created xsi:type="dcterms:W3CDTF">2025-05-30T00:02:00Z</dcterms:created>
  <dcterms:modified xsi:type="dcterms:W3CDTF">2026-03-24T16:07:00Z</dcterms:modified>
</cp:coreProperties>
</file>