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107EC" w14:textId="77777777" w:rsidR="00D6380C" w:rsidRDefault="00D6380C" w:rsidP="00D6380C">
      <w:pPr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7709BF80" w14:textId="77777777" w:rsidR="00D6380C" w:rsidRDefault="00D6380C" w:rsidP="00D6380C">
      <w:pPr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C047860" w14:textId="77777777" w:rsidR="00D6380C" w:rsidRDefault="00D6380C" w:rsidP="00D6380C">
      <w:pPr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628AE3D9" w14:textId="77777777" w:rsidR="00D6380C" w:rsidRDefault="00D6380C" w:rsidP="00D6380C">
      <w:pPr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553E808" w14:textId="77777777" w:rsidR="00D6380C" w:rsidRDefault="00D6380C" w:rsidP="00D6380C">
      <w:pPr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7EF93978" w14:textId="77777777" w:rsidR="00D6380C" w:rsidRDefault="00D6380C" w:rsidP="00D6380C">
      <w:pPr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A1EA422" w14:textId="77777777" w:rsidR="00D6380C" w:rsidRPr="009A36A4" w:rsidRDefault="00D6380C" w:rsidP="00D6380C">
      <w:pPr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0C22DD08" w14:textId="77777777" w:rsidR="00953784" w:rsidRDefault="00D6380C" w:rsidP="00953784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VISTOS</w:t>
      </w:r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14:paraId="49D5E725" w14:textId="5EAF4310" w:rsidR="004F7B6E" w:rsidRPr="008B397F" w:rsidRDefault="004F7B6E" w:rsidP="008B397F">
      <w:pPr>
        <w:pStyle w:val="Prrafodelista"/>
        <w:numPr>
          <w:ilvl w:val="3"/>
          <w:numId w:val="10"/>
        </w:numPr>
        <w:ind w:left="284" w:hanging="284"/>
        <w:jc w:val="both"/>
        <w:rPr>
          <w:rFonts w:ascii="Arial" w:hAnsi="Arial" w:cs="Arial"/>
        </w:rPr>
      </w:pPr>
      <w:r w:rsidRPr="00953784">
        <w:rPr>
          <w:rFonts w:ascii="Arial" w:hAnsi="Arial" w:cs="Arial"/>
        </w:rPr>
        <w:t xml:space="preserve">Solicitud Ampliación de Feriado Legal, solicitado por </w:t>
      </w:r>
      <w:r w:rsidR="00077844">
        <w:rPr>
          <w:rFonts w:ascii="Arial" w:hAnsi="Arial" w:cs="Arial"/>
          <w:b/>
          <w:bCs/>
        </w:rPr>
        <w:t>E</w:t>
      </w:r>
      <w:r w:rsidR="006A4134">
        <w:rPr>
          <w:rFonts w:ascii="Arial" w:hAnsi="Arial" w:cs="Arial"/>
          <w:b/>
          <w:bCs/>
        </w:rPr>
        <w:t>STER FREDES ARANCIBIA</w:t>
      </w:r>
      <w:r w:rsidRPr="00953784">
        <w:rPr>
          <w:rFonts w:ascii="Arial" w:hAnsi="Arial" w:cs="Arial"/>
        </w:rPr>
        <w:t xml:space="preserve">, </w:t>
      </w:r>
      <w:r w:rsidR="00123F80">
        <w:rPr>
          <w:rFonts w:ascii="Arial" w:hAnsi="Arial" w:cs="Arial"/>
        </w:rPr>
        <w:t xml:space="preserve">Técnico </w:t>
      </w:r>
      <w:r w:rsidR="006A4134">
        <w:rPr>
          <w:rFonts w:ascii="Arial" w:hAnsi="Arial" w:cs="Arial"/>
        </w:rPr>
        <w:t>Administrativo</w:t>
      </w:r>
      <w:r w:rsidR="00123F80">
        <w:rPr>
          <w:rFonts w:ascii="Arial" w:hAnsi="Arial" w:cs="Arial"/>
        </w:rPr>
        <w:t xml:space="preserve"> Nivel Superior</w:t>
      </w:r>
      <w:r w:rsidR="00FA7925" w:rsidRPr="008B397F">
        <w:rPr>
          <w:rFonts w:ascii="Arial" w:hAnsi="Arial" w:cs="Arial"/>
        </w:rPr>
        <w:t xml:space="preserve"> </w:t>
      </w:r>
      <w:r w:rsidRPr="008B397F">
        <w:rPr>
          <w:rFonts w:ascii="Arial" w:hAnsi="Arial" w:cs="Arial"/>
        </w:rPr>
        <w:t>del Departamento de Salud de Quillota;</w:t>
      </w:r>
    </w:p>
    <w:p w14:paraId="4CC258ED" w14:textId="5C628C81" w:rsidR="00B0763D" w:rsidRPr="00953784" w:rsidRDefault="008B397F" w:rsidP="00953784">
      <w:pPr>
        <w:pStyle w:val="Prrafodelista"/>
        <w:numPr>
          <w:ilvl w:val="3"/>
          <w:numId w:val="10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Solicitud Ampliación de Feriado Legal</w:t>
      </w:r>
      <w:r w:rsidR="001F35F0">
        <w:rPr>
          <w:rFonts w:ascii="Arial" w:hAnsi="Arial" w:cs="Arial"/>
        </w:rPr>
        <w:t>;</w:t>
      </w:r>
    </w:p>
    <w:p w14:paraId="4D8A7C79" w14:textId="2854D45E" w:rsidR="004F7B6E" w:rsidRDefault="004F7B6E" w:rsidP="004E4289">
      <w:pPr>
        <w:numPr>
          <w:ilvl w:val="3"/>
          <w:numId w:val="10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auto"/>
        </w:rPr>
      </w:pPr>
      <w:r w:rsidRPr="00AF373F">
        <w:rPr>
          <w:rFonts w:ascii="Arial" w:hAnsi="Arial" w:cs="Arial"/>
          <w:color w:val="auto"/>
        </w:rPr>
        <w:t>Lo contemplado en la Ley N°19.378 Art</w:t>
      </w:r>
      <w:r w:rsidR="00C31B95">
        <w:rPr>
          <w:rFonts w:ascii="Arial" w:hAnsi="Arial" w:cs="Arial"/>
          <w:color w:val="auto"/>
        </w:rPr>
        <w:t>.</w:t>
      </w:r>
      <w:r w:rsidRPr="00AF373F">
        <w:rPr>
          <w:rFonts w:ascii="Arial" w:hAnsi="Arial" w:cs="Arial"/>
          <w:color w:val="auto"/>
        </w:rPr>
        <w:t xml:space="preserve"> N°18, Estatuto de Atención Primaria de Salud;</w:t>
      </w:r>
    </w:p>
    <w:p w14:paraId="34D766EB" w14:textId="062864F4" w:rsidR="009A36A4" w:rsidRDefault="009A36A4" w:rsidP="004E4289">
      <w:pPr>
        <w:numPr>
          <w:ilvl w:val="3"/>
          <w:numId w:val="10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auto"/>
        </w:rPr>
      </w:pPr>
      <w:r w:rsidRPr="009A36A4">
        <w:rPr>
          <w:rFonts w:ascii="Arial" w:hAnsi="Arial" w:cs="Arial"/>
          <w:color w:val="auto"/>
        </w:rPr>
        <w:t>Decreto Alcaldicio N°2.584 del 12.02.2025 en donde se delegan atribuciones y facultades alcaldicias al Director subrogante del Departamento de Salud de Quillota o quien le subrogue y Decreto Alcaldicio Nº2.826 del 26.02.2025, que complementa D.A Nº2.584, lo anterior en virtud del DFL 1 que fija texto refundido, coordinado y sistematizado de la Ley Nº18.695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0F09CF0A" w14:textId="77777777" w:rsidR="009A36A4" w:rsidRPr="009A36A4" w:rsidRDefault="009A36A4" w:rsidP="009A36A4">
      <w:pPr>
        <w:tabs>
          <w:tab w:val="left" w:pos="0"/>
        </w:tabs>
        <w:ind w:left="284"/>
        <w:jc w:val="both"/>
        <w:rPr>
          <w:rFonts w:ascii="Arial" w:hAnsi="Arial" w:cs="Arial"/>
          <w:color w:val="auto"/>
        </w:rPr>
      </w:pPr>
    </w:p>
    <w:p w14:paraId="6EBA3D5D" w14:textId="2F5D9F8A" w:rsidR="00953784" w:rsidRDefault="00953784" w:rsidP="00953784">
      <w:pPr>
        <w:jc w:val="center"/>
        <w:rPr>
          <w:rFonts w:ascii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 E C R E T O</w:t>
      </w:r>
    </w:p>
    <w:p w14:paraId="5CF6762B" w14:textId="77777777" w:rsidR="00953784" w:rsidRDefault="00953784" w:rsidP="004E4289">
      <w:pPr>
        <w:jc w:val="both"/>
        <w:rPr>
          <w:rFonts w:ascii="Arial" w:hAnsi="Arial" w:cs="Arial"/>
          <w:b/>
          <w:color w:val="auto"/>
        </w:rPr>
      </w:pPr>
    </w:p>
    <w:p w14:paraId="34F56C41" w14:textId="6EAE35C3" w:rsidR="004F7B6E" w:rsidRPr="00AF373F" w:rsidRDefault="004F7B6E" w:rsidP="004E4289">
      <w:pPr>
        <w:jc w:val="both"/>
        <w:rPr>
          <w:rFonts w:ascii="Arial" w:hAnsi="Arial" w:cs="Arial"/>
          <w:color w:val="auto"/>
        </w:rPr>
      </w:pPr>
      <w:r w:rsidRPr="00AF373F">
        <w:rPr>
          <w:rFonts w:ascii="Arial" w:hAnsi="Arial" w:cs="Arial"/>
          <w:b/>
          <w:color w:val="auto"/>
        </w:rPr>
        <w:t>PRIMERO:</w:t>
      </w:r>
      <w:r w:rsidRPr="00AF373F">
        <w:rPr>
          <w:rFonts w:ascii="Arial" w:hAnsi="Arial" w:cs="Arial"/>
          <w:b/>
          <w:color w:val="auto"/>
        </w:rPr>
        <w:tab/>
      </w:r>
      <w:r w:rsidRPr="00AF373F">
        <w:rPr>
          <w:rFonts w:ascii="Arial" w:hAnsi="Arial" w:cs="Arial"/>
          <w:b/>
          <w:color w:val="auto"/>
        </w:rPr>
        <w:tab/>
      </w:r>
      <w:r w:rsidRPr="00AF373F">
        <w:rPr>
          <w:rFonts w:ascii="Arial" w:hAnsi="Arial" w:cs="Arial"/>
          <w:b/>
          <w:color w:val="auto"/>
        </w:rPr>
        <w:tab/>
      </w:r>
      <w:r w:rsidRPr="00AF373F">
        <w:rPr>
          <w:rFonts w:ascii="Arial" w:hAnsi="Arial" w:cs="Arial"/>
          <w:b/>
          <w:color w:val="auto"/>
        </w:rPr>
        <w:tab/>
        <w:t>AUTORÍZASE</w:t>
      </w:r>
      <w:r w:rsidRPr="00AF373F">
        <w:rPr>
          <w:rFonts w:ascii="Arial" w:hAnsi="Arial" w:cs="Arial"/>
          <w:color w:val="auto"/>
        </w:rPr>
        <w:t xml:space="preserve"> aumento a 2</w:t>
      </w:r>
      <w:r w:rsidR="006A4134">
        <w:rPr>
          <w:rFonts w:ascii="Arial" w:hAnsi="Arial" w:cs="Arial"/>
          <w:color w:val="auto"/>
        </w:rPr>
        <w:t>5</w:t>
      </w:r>
      <w:r w:rsidRPr="00AF373F">
        <w:rPr>
          <w:rFonts w:ascii="Arial" w:hAnsi="Arial" w:cs="Arial"/>
          <w:color w:val="auto"/>
        </w:rPr>
        <w:t xml:space="preserve"> días de Feriado Legal a </w:t>
      </w:r>
      <w:r w:rsidR="00123F80">
        <w:rPr>
          <w:rFonts w:ascii="Arial" w:hAnsi="Arial" w:cs="Arial"/>
          <w:b/>
          <w:bCs/>
          <w:color w:val="auto"/>
        </w:rPr>
        <w:t>E</w:t>
      </w:r>
      <w:r w:rsidR="006A4134">
        <w:rPr>
          <w:rFonts w:ascii="Arial" w:hAnsi="Arial" w:cs="Arial"/>
          <w:b/>
          <w:bCs/>
          <w:color w:val="auto"/>
        </w:rPr>
        <w:t>STER FREDES ARANCIBIA</w:t>
      </w:r>
      <w:r w:rsidR="00FA7925">
        <w:rPr>
          <w:rFonts w:ascii="Arial" w:hAnsi="Arial" w:cs="Arial"/>
          <w:b/>
          <w:bCs/>
          <w:color w:val="auto"/>
        </w:rPr>
        <w:t xml:space="preserve"> </w:t>
      </w:r>
      <w:r w:rsidRPr="00AF373F">
        <w:rPr>
          <w:rFonts w:ascii="Arial" w:hAnsi="Arial" w:cs="Arial"/>
          <w:color w:val="auto"/>
        </w:rPr>
        <w:t xml:space="preserve">del Departamento de Salud de Quillota, por cumplimiento de </w:t>
      </w:r>
      <w:r w:rsidR="006A4134">
        <w:rPr>
          <w:rFonts w:ascii="Arial" w:hAnsi="Arial" w:cs="Arial"/>
          <w:color w:val="auto"/>
        </w:rPr>
        <w:t>20</w:t>
      </w:r>
      <w:r w:rsidRPr="00AF373F">
        <w:rPr>
          <w:rFonts w:ascii="Arial" w:hAnsi="Arial" w:cs="Arial"/>
          <w:color w:val="auto"/>
        </w:rPr>
        <w:t xml:space="preserve"> años de servicio, conforme al Art</w:t>
      </w:r>
      <w:r w:rsidR="00C31B95">
        <w:rPr>
          <w:rFonts w:ascii="Arial" w:hAnsi="Arial" w:cs="Arial"/>
          <w:color w:val="auto"/>
        </w:rPr>
        <w:t>.</w:t>
      </w:r>
      <w:r w:rsidRPr="00AF373F">
        <w:rPr>
          <w:rFonts w:ascii="Arial" w:hAnsi="Arial" w:cs="Arial"/>
          <w:color w:val="auto"/>
        </w:rPr>
        <w:t xml:space="preserve"> Nº18 de la Ley Nº19.378.</w:t>
      </w:r>
    </w:p>
    <w:p w14:paraId="0D4941E3" w14:textId="77777777" w:rsidR="00953784" w:rsidRDefault="00953784" w:rsidP="004E4289">
      <w:pPr>
        <w:jc w:val="both"/>
        <w:rPr>
          <w:rFonts w:ascii="Arial" w:hAnsi="Arial" w:cs="Arial"/>
          <w:b/>
          <w:color w:val="auto"/>
        </w:rPr>
      </w:pPr>
    </w:p>
    <w:p w14:paraId="4646B8DA" w14:textId="2BD7B50B" w:rsidR="004F7B6E" w:rsidRPr="00AF373F" w:rsidRDefault="004F7B6E" w:rsidP="004E4289">
      <w:pPr>
        <w:jc w:val="both"/>
        <w:rPr>
          <w:rFonts w:ascii="Arial" w:hAnsi="Arial" w:cs="Arial"/>
          <w:color w:val="auto"/>
        </w:rPr>
      </w:pPr>
      <w:r w:rsidRPr="00AF373F">
        <w:rPr>
          <w:rFonts w:ascii="Arial" w:hAnsi="Arial" w:cs="Arial"/>
          <w:b/>
          <w:color w:val="auto"/>
        </w:rPr>
        <w:t>SEGUNDO:</w:t>
      </w:r>
      <w:r w:rsidRPr="00AF373F">
        <w:rPr>
          <w:rFonts w:ascii="Arial" w:hAnsi="Arial" w:cs="Arial"/>
          <w:b/>
          <w:color w:val="auto"/>
        </w:rPr>
        <w:tab/>
      </w:r>
      <w:r w:rsidRPr="00AF373F">
        <w:rPr>
          <w:rFonts w:ascii="Arial" w:hAnsi="Arial" w:cs="Arial"/>
          <w:b/>
          <w:color w:val="auto"/>
        </w:rPr>
        <w:tab/>
      </w:r>
      <w:r w:rsidRPr="00AF373F">
        <w:rPr>
          <w:rFonts w:ascii="Arial" w:hAnsi="Arial" w:cs="Arial"/>
          <w:b/>
          <w:color w:val="auto"/>
        </w:rPr>
        <w:tab/>
      </w:r>
      <w:r w:rsidRPr="00AF373F">
        <w:rPr>
          <w:rFonts w:ascii="Arial" w:hAnsi="Arial" w:cs="Arial"/>
          <w:b/>
          <w:color w:val="auto"/>
        </w:rPr>
        <w:tab/>
        <w:t>ADOPTE</w:t>
      </w:r>
      <w:r w:rsidRPr="00AF373F">
        <w:rPr>
          <w:rFonts w:ascii="Arial" w:hAnsi="Arial" w:cs="Arial"/>
          <w:color w:val="auto"/>
        </w:rPr>
        <w:t xml:space="preserve"> la Unidad de RRHH del Departamento de Salud Municipal, las medidas pertinentes para el cumplimiento de esta Resolución.</w:t>
      </w:r>
    </w:p>
    <w:p w14:paraId="222E68BA" w14:textId="77777777" w:rsidR="004F7B6E" w:rsidRPr="00AF373F" w:rsidRDefault="004F7B6E" w:rsidP="004F7B6E">
      <w:pPr>
        <w:tabs>
          <w:tab w:val="left" w:pos="3544"/>
        </w:tabs>
        <w:suppressAutoHyphens/>
        <w:ind w:right="140"/>
        <w:jc w:val="center"/>
        <w:rPr>
          <w:rFonts w:ascii="Arial" w:hAnsi="Arial" w:cs="Arial"/>
          <w:color w:val="auto"/>
          <w:spacing w:val="-3"/>
        </w:rPr>
      </w:pPr>
      <w:r w:rsidRPr="00AF373F">
        <w:rPr>
          <w:rFonts w:ascii="Arial" w:hAnsi="Arial" w:cs="Arial"/>
          <w:color w:val="auto"/>
          <w:spacing w:val="-3"/>
        </w:rPr>
        <w:t>Anótese, comuníquese, regístrese.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5"/>
        <w:gridCol w:w="4250"/>
      </w:tblGrid>
      <w:tr w:rsidR="007F4776" w:rsidRPr="00033415" w14:paraId="5FA056DD" w14:textId="77777777" w:rsidTr="006115E9">
        <w:trPr>
          <w:jc w:val="center"/>
        </w:trPr>
        <w:tc>
          <w:tcPr>
            <w:tcW w:w="4423" w:type="dxa"/>
          </w:tcPr>
          <w:p w14:paraId="482B0944" w14:textId="77777777" w:rsidR="007F4776" w:rsidRPr="00033415" w:rsidRDefault="007F4776" w:rsidP="00F71085">
            <w:pPr>
              <w:jc w:val="center"/>
              <w:rPr>
                <w:rFonts w:ascii="Arial Narrow" w:hAnsi="Arial Narrow" w:cs="Arial"/>
                <w:b/>
                <w:color w:val="000000" w:themeColor="text1"/>
                <w:spacing w:val="20"/>
              </w:rPr>
            </w:pPr>
          </w:p>
          <w:p w14:paraId="360F559D" w14:textId="77777777" w:rsidR="007F4776" w:rsidRPr="00033415" w:rsidRDefault="007F4776" w:rsidP="00F71085">
            <w:pPr>
              <w:jc w:val="center"/>
              <w:rPr>
                <w:rFonts w:ascii="Arial Narrow" w:hAnsi="Arial Narrow" w:cs="Arial"/>
                <w:b/>
                <w:color w:val="000000" w:themeColor="text1"/>
                <w:spacing w:val="20"/>
              </w:rPr>
            </w:pPr>
          </w:p>
          <w:p w14:paraId="05DDC4B1" w14:textId="77777777" w:rsidR="007F4776" w:rsidRPr="00033415" w:rsidRDefault="007F4776" w:rsidP="00F71085">
            <w:pPr>
              <w:jc w:val="center"/>
              <w:rPr>
                <w:rFonts w:ascii="Arial Narrow" w:hAnsi="Arial Narrow" w:cs="Arial"/>
                <w:b/>
                <w:color w:val="000000" w:themeColor="text1"/>
                <w:spacing w:val="20"/>
              </w:rPr>
            </w:pPr>
          </w:p>
        </w:tc>
        <w:tc>
          <w:tcPr>
            <w:tcW w:w="4417" w:type="dxa"/>
          </w:tcPr>
          <w:p w14:paraId="306F6BA4" w14:textId="773B1B7B" w:rsidR="008B180C" w:rsidRPr="00033415" w:rsidRDefault="008B180C" w:rsidP="008B180C">
            <w:pPr>
              <w:jc w:val="center"/>
              <w:rPr>
                <w:rFonts w:ascii="Arial Narrow" w:hAnsi="Arial Narrow"/>
              </w:rPr>
            </w:pPr>
          </w:p>
          <w:p w14:paraId="319A2769" w14:textId="77777777" w:rsidR="008B180C" w:rsidRPr="00033415" w:rsidRDefault="008B180C" w:rsidP="008B180C">
            <w:pPr>
              <w:jc w:val="center"/>
              <w:rPr>
                <w:rFonts w:ascii="Arial Narrow" w:hAnsi="Arial Narrow"/>
              </w:rPr>
            </w:pPr>
          </w:p>
          <w:p w14:paraId="140359FF" w14:textId="3D166708" w:rsidR="007F4776" w:rsidRPr="00033415" w:rsidRDefault="007F4776" w:rsidP="00CD032B">
            <w:pPr>
              <w:jc w:val="center"/>
              <w:rPr>
                <w:rFonts w:ascii="Arial Narrow" w:hAnsi="Arial Narrow" w:cs="Arial"/>
                <w:b/>
                <w:color w:val="000000" w:themeColor="text1"/>
                <w:spacing w:val="20"/>
              </w:rPr>
            </w:pPr>
          </w:p>
        </w:tc>
      </w:tr>
    </w:tbl>
    <w:p w14:paraId="16B7AE04" w14:textId="38A1968B" w:rsidR="00976685" w:rsidRPr="00033415" w:rsidRDefault="00976685" w:rsidP="008B180C">
      <w:pPr>
        <w:rPr>
          <w:rFonts w:ascii="Arial Narrow" w:eastAsia="Calibri" w:hAnsi="Arial Narrow"/>
          <w:b/>
          <w:color w:val="auto"/>
          <w:kern w:val="0"/>
          <w:lang w:val="es-ES" w:eastAsia="en-US"/>
        </w:rPr>
      </w:pPr>
      <w:r w:rsidRPr="00033415">
        <w:rPr>
          <w:rFonts w:ascii="Arial Narrow" w:hAnsi="Arial Narrow" w:cs="Arial"/>
          <w:color w:val="000000" w:themeColor="text1"/>
        </w:rPr>
        <w:t xml:space="preserve">                                         </w:t>
      </w:r>
      <w:bookmarkStart w:id="0" w:name="_GoBack"/>
      <w:bookmarkEnd w:id="0"/>
      <w:r w:rsidRPr="00033415">
        <w:rPr>
          <w:rFonts w:ascii="Arial Narrow" w:hAnsi="Arial Narrow" w:cs="Arial"/>
          <w:color w:val="000000" w:themeColor="text1"/>
        </w:rPr>
        <w:t xml:space="preserve">                                                          </w:t>
      </w:r>
    </w:p>
    <w:sectPr w:rsidR="00976685" w:rsidRPr="00033415" w:rsidSect="00F2154A">
      <w:headerReference w:type="default" r:id="rId8"/>
      <w:footerReference w:type="default" r:id="rId9"/>
      <w:pgSz w:w="11907" w:h="18711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E611B" w14:textId="77777777" w:rsidR="00B10986" w:rsidRDefault="00B10986" w:rsidP="0085741F">
      <w:r>
        <w:separator/>
      </w:r>
    </w:p>
  </w:endnote>
  <w:endnote w:type="continuationSeparator" w:id="0">
    <w:p w14:paraId="4E00F1FF" w14:textId="77777777" w:rsidR="00B10986" w:rsidRDefault="00B10986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alibri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05C48" w14:textId="77777777" w:rsidR="006B3163" w:rsidRDefault="006B3163" w:rsidP="006B3163">
    <w:pPr>
      <w:spacing w:before="95" w:line="184" w:lineRule="exact"/>
      <w:rPr>
        <w:rFonts w:ascii="Arial" w:hAnsi="Arial" w:cs="Arial"/>
        <w:b/>
        <w:bCs/>
        <w:color w:val="auto"/>
        <w:sz w:val="14"/>
        <w:szCs w:val="18"/>
        <w:u w:val="single"/>
      </w:rPr>
    </w:pPr>
    <w:r>
      <w:rPr>
        <w:rFonts w:ascii="Arial" w:hAnsi="Arial" w:cs="Arial"/>
        <w:b/>
        <w:bCs/>
        <w:color w:val="auto"/>
        <w:sz w:val="14"/>
        <w:szCs w:val="18"/>
        <w:u w:val="single"/>
      </w:rPr>
      <w:t>Distribución:</w:t>
    </w:r>
  </w:p>
  <w:p w14:paraId="72513EE6" w14:textId="77777777" w:rsidR="006B3163" w:rsidRDefault="006B3163" w:rsidP="006B3163">
    <w:pPr>
      <w:ind w:right="119"/>
      <w:rPr>
        <w:rFonts w:ascii="Arial" w:hAnsi="Arial" w:cs="Arial"/>
        <w:color w:val="auto"/>
        <w:spacing w:val="1"/>
        <w:sz w:val="14"/>
        <w:szCs w:val="18"/>
      </w:rPr>
    </w:pPr>
    <w:r>
      <w:rPr>
        <w:rFonts w:ascii="Arial" w:hAnsi="Arial" w:cs="Arial"/>
        <w:color w:val="auto"/>
        <w:sz w:val="14"/>
        <w:szCs w:val="18"/>
      </w:rPr>
      <w:t>1.- Secretaria</w:t>
    </w:r>
    <w:r>
      <w:rPr>
        <w:rFonts w:ascii="Arial" w:hAnsi="Arial" w:cs="Arial"/>
        <w:color w:val="auto"/>
        <w:spacing w:val="-5"/>
        <w:sz w:val="14"/>
        <w:szCs w:val="18"/>
      </w:rPr>
      <w:t xml:space="preserve"> </w:t>
    </w:r>
    <w:r>
      <w:rPr>
        <w:rFonts w:ascii="Arial" w:hAnsi="Arial" w:cs="Arial"/>
        <w:color w:val="auto"/>
        <w:sz w:val="14"/>
        <w:szCs w:val="18"/>
      </w:rPr>
      <w:t>Municipal</w:t>
    </w:r>
    <w:r>
      <w:rPr>
        <w:rFonts w:ascii="Arial" w:hAnsi="Arial" w:cs="Arial"/>
        <w:color w:val="auto"/>
        <w:spacing w:val="-5"/>
        <w:sz w:val="14"/>
        <w:szCs w:val="18"/>
      </w:rPr>
      <w:t xml:space="preserve"> </w:t>
    </w:r>
    <w:r>
      <w:rPr>
        <w:rFonts w:ascii="Arial" w:hAnsi="Arial" w:cs="Arial"/>
        <w:color w:val="auto"/>
        <w:sz w:val="14"/>
        <w:szCs w:val="18"/>
      </w:rPr>
      <w:t>2.-</w:t>
    </w:r>
    <w:r>
      <w:rPr>
        <w:rFonts w:ascii="Arial" w:hAnsi="Arial" w:cs="Arial"/>
        <w:color w:val="auto"/>
        <w:spacing w:val="-5"/>
        <w:sz w:val="14"/>
        <w:szCs w:val="18"/>
      </w:rPr>
      <w:t xml:space="preserve"> </w:t>
    </w:r>
    <w:r>
      <w:rPr>
        <w:rFonts w:ascii="Arial" w:hAnsi="Arial" w:cs="Arial"/>
        <w:color w:val="auto"/>
        <w:sz w:val="14"/>
        <w:szCs w:val="18"/>
      </w:rPr>
      <w:t>Control</w:t>
    </w:r>
    <w:r>
      <w:rPr>
        <w:rFonts w:ascii="Arial" w:hAnsi="Arial" w:cs="Arial"/>
        <w:color w:val="auto"/>
        <w:spacing w:val="-5"/>
        <w:sz w:val="14"/>
        <w:szCs w:val="18"/>
      </w:rPr>
      <w:t xml:space="preserve"> </w:t>
    </w:r>
    <w:r>
      <w:rPr>
        <w:rFonts w:ascii="Arial" w:hAnsi="Arial" w:cs="Arial"/>
        <w:color w:val="auto"/>
        <w:sz w:val="14"/>
        <w:szCs w:val="18"/>
      </w:rPr>
      <w:t>Interno</w:t>
    </w:r>
    <w:r>
      <w:rPr>
        <w:rFonts w:ascii="Arial" w:hAnsi="Arial" w:cs="Arial"/>
        <w:color w:val="auto"/>
        <w:spacing w:val="-4"/>
        <w:sz w:val="14"/>
        <w:szCs w:val="18"/>
      </w:rPr>
      <w:t xml:space="preserve"> </w:t>
    </w:r>
    <w:r>
      <w:rPr>
        <w:rFonts w:ascii="Arial" w:hAnsi="Arial" w:cs="Arial"/>
        <w:color w:val="auto"/>
        <w:sz w:val="14"/>
        <w:szCs w:val="18"/>
      </w:rPr>
      <w:t>3.-</w:t>
    </w:r>
    <w:r>
      <w:rPr>
        <w:rFonts w:ascii="Arial" w:hAnsi="Arial" w:cs="Arial"/>
        <w:color w:val="auto"/>
        <w:spacing w:val="-4"/>
        <w:sz w:val="14"/>
        <w:szCs w:val="18"/>
      </w:rPr>
      <w:t xml:space="preserve"> </w:t>
    </w:r>
    <w:r>
      <w:rPr>
        <w:rFonts w:ascii="Arial" w:hAnsi="Arial" w:cs="Arial"/>
        <w:color w:val="auto"/>
        <w:sz w:val="14"/>
        <w:szCs w:val="18"/>
      </w:rPr>
      <w:t>Administración</w:t>
    </w:r>
    <w:r>
      <w:rPr>
        <w:rFonts w:ascii="Arial" w:hAnsi="Arial" w:cs="Arial"/>
        <w:color w:val="auto"/>
        <w:spacing w:val="-5"/>
        <w:sz w:val="14"/>
        <w:szCs w:val="18"/>
      </w:rPr>
      <w:t xml:space="preserve"> </w:t>
    </w:r>
    <w:r>
      <w:rPr>
        <w:rFonts w:ascii="Arial" w:hAnsi="Arial" w:cs="Arial"/>
        <w:color w:val="auto"/>
        <w:sz w:val="14"/>
        <w:szCs w:val="18"/>
      </w:rPr>
      <w:t>municipal</w:t>
    </w:r>
    <w:r>
      <w:rPr>
        <w:rFonts w:ascii="Arial" w:hAnsi="Arial" w:cs="Arial"/>
        <w:color w:val="auto"/>
        <w:spacing w:val="-3"/>
        <w:sz w:val="14"/>
        <w:szCs w:val="18"/>
      </w:rPr>
      <w:t xml:space="preserve"> </w:t>
    </w:r>
    <w:r>
      <w:rPr>
        <w:rFonts w:ascii="Arial" w:hAnsi="Arial" w:cs="Arial"/>
        <w:color w:val="auto"/>
        <w:sz w:val="14"/>
        <w:szCs w:val="18"/>
      </w:rPr>
      <w:t>4.-Dirección</w:t>
    </w:r>
    <w:r>
      <w:rPr>
        <w:rFonts w:ascii="Arial" w:hAnsi="Arial" w:cs="Arial"/>
        <w:color w:val="auto"/>
        <w:spacing w:val="-4"/>
        <w:sz w:val="14"/>
        <w:szCs w:val="18"/>
      </w:rPr>
      <w:t xml:space="preserve"> </w:t>
    </w:r>
    <w:r>
      <w:rPr>
        <w:rFonts w:ascii="Arial" w:hAnsi="Arial" w:cs="Arial"/>
        <w:color w:val="auto"/>
        <w:sz w:val="14"/>
        <w:szCs w:val="18"/>
      </w:rPr>
      <w:t>del</w:t>
    </w:r>
    <w:r>
      <w:rPr>
        <w:rFonts w:ascii="Arial" w:hAnsi="Arial" w:cs="Arial"/>
        <w:color w:val="auto"/>
        <w:spacing w:val="-5"/>
        <w:sz w:val="14"/>
        <w:szCs w:val="18"/>
      </w:rPr>
      <w:t xml:space="preserve"> </w:t>
    </w:r>
    <w:r>
      <w:rPr>
        <w:rFonts w:ascii="Arial" w:hAnsi="Arial" w:cs="Arial"/>
        <w:color w:val="auto"/>
        <w:sz w:val="14"/>
        <w:szCs w:val="18"/>
      </w:rPr>
      <w:t>Depto.</w:t>
    </w:r>
    <w:r>
      <w:rPr>
        <w:rFonts w:ascii="Arial" w:hAnsi="Arial" w:cs="Arial"/>
        <w:color w:val="auto"/>
        <w:spacing w:val="-4"/>
        <w:sz w:val="14"/>
        <w:szCs w:val="18"/>
      </w:rPr>
      <w:t xml:space="preserve"> </w:t>
    </w:r>
    <w:r>
      <w:rPr>
        <w:rFonts w:ascii="Arial" w:hAnsi="Arial" w:cs="Arial"/>
        <w:color w:val="auto"/>
        <w:sz w:val="14"/>
        <w:szCs w:val="18"/>
      </w:rPr>
      <w:t>De</w:t>
    </w:r>
    <w:r>
      <w:rPr>
        <w:rFonts w:ascii="Arial" w:hAnsi="Arial" w:cs="Arial"/>
        <w:color w:val="auto"/>
        <w:spacing w:val="-4"/>
        <w:sz w:val="14"/>
        <w:szCs w:val="18"/>
      </w:rPr>
      <w:t xml:space="preserve"> </w:t>
    </w:r>
    <w:r>
      <w:rPr>
        <w:rFonts w:ascii="Arial" w:hAnsi="Arial" w:cs="Arial"/>
        <w:color w:val="auto"/>
        <w:sz w:val="14"/>
        <w:szCs w:val="18"/>
      </w:rPr>
      <w:t>Salud</w:t>
    </w:r>
    <w:r>
      <w:rPr>
        <w:rFonts w:ascii="Arial" w:hAnsi="Arial" w:cs="Arial"/>
        <w:color w:val="auto"/>
        <w:spacing w:val="-4"/>
        <w:sz w:val="14"/>
        <w:szCs w:val="18"/>
      </w:rPr>
      <w:t xml:space="preserve"> </w:t>
    </w:r>
    <w:r>
      <w:rPr>
        <w:rFonts w:ascii="Arial" w:hAnsi="Arial" w:cs="Arial"/>
        <w:color w:val="auto"/>
        <w:sz w:val="14"/>
        <w:szCs w:val="18"/>
      </w:rPr>
      <w:t>5.-</w:t>
    </w:r>
    <w:r>
      <w:rPr>
        <w:rFonts w:ascii="Arial" w:hAnsi="Arial" w:cs="Arial"/>
        <w:color w:val="auto"/>
        <w:spacing w:val="-4"/>
        <w:sz w:val="14"/>
        <w:szCs w:val="18"/>
      </w:rPr>
      <w:t xml:space="preserve"> </w:t>
    </w:r>
    <w:r>
      <w:rPr>
        <w:rFonts w:ascii="Arial" w:hAnsi="Arial" w:cs="Arial"/>
        <w:color w:val="auto"/>
        <w:sz w:val="14"/>
        <w:szCs w:val="18"/>
      </w:rPr>
      <w:t>RRHH</w:t>
    </w:r>
    <w:r>
      <w:rPr>
        <w:rFonts w:ascii="Arial" w:hAnsi="Arial" w:cs="Arial"/>
        <w:color w:val="auto"/>
        <w:spacing w:val="-5"/>
        <w:sz w:val="14"/>
        <w:szCs w:val="18"/>
      </w:rPr>
      <w:t xml:space="preserve"> </w:t>
    </w:r>
    <w:r>
      <w:rPr>
        <w:rFonts w:ascii="Arial" w:hAnsi="Arial" w:cs="Arial"/>
        <w:color w:val="auto"/>
        <w:sz w:val="14"/>
        <w:szCs w:val="18"/>
      </w:rPr>
      <w:t>del</w:t>
    </w:r>
    <w:r>
      <w:rPr>
        <w:rFonts w:ascii="Arial" w:hAnsi="Arial" w:cs="Arial"/>
        <w:color w:val="auto"/>
        <w:spacing w:val="-3"/>
        <w:sz w:val="14"/>
        <w:szCs w:val="18"/>
      </w:rPr>
      <w:t xml:space="preserve"> </w:t>
    </w:r>
    <w:r>
      <w:rPr>
        <w:rFonts w:ascii="Arial" w:hAnsi="Arial" w:cs="Arial"/>
        <w:color w:val="auto"/>
        <w:sz w:val="14"/>
        <w:szCs w:val="18"/>
      </w:rPr>
      <w:t>Depto.</w:t>
    </w:r>
    <w:r>
      <w:rPr>
        <w:rFonts w:ascii="Arial" w:hAnsi="Arial" w:cs="Arial"/>
        <w:color w:val="auto"/>
        <w:spacing w:val="-42"/>
        <w:sz w:val="14"/>
        <w:szCs w:val="18"/>
      </w:rPr>
      <w:t xml:space="preserve"> </w:t>
    </w:r>
    <w:r>
      <w:rPr>
        <w:rFonts w:ascii="Arial" w:hAnsi="Arial" w:cs="Arial"/>
        <w:color w:val="auto"/>
        <w:sz w:val="14"/>
        <w:szCs w:val="18"/>
      </w:rPr>
      <w:t>De Salud 6.- Archivo.</w:t>
    </w:r>
    <w:r>
      <w:rPr>
        <w:rFonts w:ascii="Arial" w:hAnsi="Arial" w:cs="Arial"/>
        <w:color w:val="auto"/>
        <w:spacing w:val="1"/>
        <w:sz w:val="14"/>
        <w:szCs w:val="18"/>
      </w:rPr>
      <w:t xml:space="preserve"> </w:t>
    </w:r>
  </w:p>
  <w:p w14:paraId="31E6EA6D" w14:textId="77777777" w:rsidR="006B3163" w:rsidRDefault="006B3163" w:rsidP="006B3163">
    <w:pPr>
      <w:ind w:right="119"/>
      <w:rPr>
        <w:sz w:val="18"/>
        <w:szCs w:val="18"/>
        <w:lang w:val="en-US"/>
      </w:rPr>
    </w:pPr>
    <w:r>
      <w:rPr>
        <w:rFonts w:ascii="Arial" w:hAnsi="Arial" w:cs="Arial"/>
        <w:color w:val="auto"/>
        <w:sz w:val="14"/>
        <w:szCs w:val="18"/>
      </w:rPr>
      <w:t>XMC/PEA/MQF/MVR/</w:t>
    </w:r>
    <w:proofErr w:type="spellStart"/>
    <w:r>
      <w:rPr>
        <w:rFonts w:ascii="Arial" w:hAnsi="Arial" w:cs="Arial"/>
        <w:color w:val="auto"/>
        <w:sz w:val="14"/>
        <w:szCs w:val="18"/>
      </w:rPr>
      <w:t>vco</w:t>
    </w:r>
    <w:proofErr w:type="spellEnd"/>
  </w:p>
  <w:p w14:paraId="38569176" w14:textId="08532147" w:rsidR="0085741F" w:rsidRPr="006B3163" w:rsidRDefault="0085741F" w:rsidP="006B31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DABA8" w14:textId="77777777" w:rsidR="00B10986" w:rsidRDefault="00B10986" w:rsidP="0085741F">
      <w:r>
        <w:separator/>
      </w:r>
    </w:p>
  </w:footnote>
  <w:footnote w:type="continuationSeparator" w:id="0">
    <w:p w14:paraId="3F0BE4B0" w14:textId="77777777" w:rsidR="00B10986" w:rsidRDefault="00B10986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3FF78" w14:textId="34804FD9" w:rsidR="0085741F" w:rsidRDefault="00D6380C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39840A54" wp14:editId="23487292">
          <wp:simplePos x="0" y="0"/>
          <wp:positionH relativeFrom="page">
            <wp:posOffset>12065</wp:posOffset>
          </wp:positionH>
          <wp:positionV relativeFrom="paragraph">
            <wp:posOffset>-450215</wp:posOffset>
          </wp:positionV>
          <wp:extent cx="7539610" cy="11656060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610" cy="11656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82786"/>
    <w:multiLevelType w:val="hybridMultilevel"/>
    <w:tmpl w:val="CFDCD122"/>
    <w:lvl w:ilvl="0" w:tplc="CE46D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43A46"/>
    <w:multiLevelType w:val="hybridMultilevel"/>
    <w:tmpl w:val="72A49460"/>
    <w:lvl w:ilvl="0" w:tplc="0C0A000F">
      <w:start w:val="1"/>
      <w:numFmt w:val="decimal"/>
      <w:lvlText w:val="%1."/>
      <w:lvlJc w:val="left"/>
      <w:pPr>
        <w:ind w:left="1070" w:hanging="360"/>
      </w:p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912C2A"/>
    <w:multiLevelType w:val="hybridMultilevel"/>
    <w:tmpl w:val="610A51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02CED"/>
    <w:multiLevelType w:val="hybridMultilevel"/>
    <w:tmpl w:val="C26AF05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B2087B"/>
    <w:multiLevelType w:val="hybridMultilevel"/>
    <w:tmpl w:val="3898A0CE"/>
    <w:lvl w:ilvl="0" w:tplc="AC6E80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EE86B9B"/>
    <w:multiLevelType w:val="hybridMultilevel"/>
    <w:tmpl w:val="B0E001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9"/>
  </w:num>
  <w:num w:numId="7">
    <w:abstractNumId w:val="2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1F"/>
    <w:rsid w:val="00000CBE"/>
    <w:rsid w:val="00027B0F"/>
    <w:rsid w:val="00033415"/>
    <w:rsid w:val="000350C8"/>
    <w:rsid w:val="0004759D"/>
    <w:rsid w:val="0005072C"/>
    <w:rsid w:val="00070024"/>
    <w:rsid w:val="00076A1A"/>
    <w:rsid w:val="00076D2F"/>
    <w:rsid w:val="00077844"/>
    <w:rsid w:val="00081178"/>
    <w:rsid w:val="0008502E"/>
    <w:rsid w:val="00093677"/>
    <w:rsid w:val="000B2A67"/>
    <w:rsid w:val="000B62DB"/>
    <w:rsid w:val="000C761F"/>
    <w:rsid w:val="000F100B"/>
    <w:rsid w:val="000F5427"/>
    <w:rsid w:val="00100001"/>
    <w:rsid w:val="00100DBF"/>
    <w:rsid w:val="00123F80"/>
    <w:rsid w:val="00131D03"/>
    <w:rsid w:val="00135E3A"/>
    <w:rsid w:val="00140D1E"/>
    <w:rsid w:val="00142B67"/>
    <w:rsid w:val="00160776"/>
    <w:rsid w:val="00166610"/>
    <w:rsid w:val="00176202"/>
    <w:rsid w:val="001822C0"/>
    <w:rsid w:val="001824DA"/>
    <w:rsid w:val="00185481"/>
    <w:rsid w:val="0019652C"/>
    <w:rsid w:val="001B4244"/>
    <w:rsid w:val="001C0BE7"/>
    <w:rsid w:val="001C2973"/>
    <w:rsid w:val="001E5F79"/>
    <w:rsid w:val="001F2F9E"/>
    <w:rsid w:val="001F35F0"/>
    <w:rsid w:val="001F541D"/>
    <w:rsid w:val="00213CB4"/>
    <w:rsid w:val="00222E1B"/>
    <w:rsid w:val="0022307C"/>
    <w:rsid w:val="00231655"/>
    <w:rsid w:val="00244C2B"/>
    <w:rsid w:val="00246A46"/>
    <w:rsid w:val="00252D79"/>
    <w:rsid w:val="002575C6"/>
    <w:rsid w:val="00271870"/>
    <w:rsid w:val="00292B4A"/>
    <w:rsid w:val="002A3E25"/>
    <w:rsid w:val="002A6748"/>
    <w:rsid w:val="002A6ED2"/>
    <w:rsid w:val="002D28DE"/>
    <w:rsid w:val="002D2A1B"/>
    <w:rsid w:val="002F348F"/>
    <w:rsid w:val="002F6A2F"/>
    <w:rsid w:val="0030035B"/>
    <w:rsid w:val="0030418F"/>
    <w:rsid w:val="00310782"/>
    <w:rsid w:val="00312EFF"/>
    <w:rsid w:val="00314E2B"/>
    <w:rsid w:val="0031584E"/>
    <w:rsid w:val="0031600A"/>
    <w:rsid w:val="00316111"/>
    <w:rsid w:val="00333EAD"/>
    <w:rsid w:val="0033710E"/>
    <w:rsid w:val="0034217C"/>
    <w:rsid w:val="00342439"/>
    <w:rsid w:val="003526F2"/>
    <w:rsid w:val="003660E8"/>
    <w:rsid w:val="003679A8"/>
    <w:rsid w:val="00371284"/>
    <w:rsid w:val="00371FF5"/>
    <w:rsid w:val="00387260"/>
    <w:rsid w:val="00393EDB"/>
    <w:rsid w:val="003B0CC9"/>
    <w:rsid w:val="003B0F2E"/>
    <w:rsid w:val="003D495E"/>
    <w:rsid w:val="003E2DDC"/>
    <w:rsid w:val="00420300"/>
    <w:rsid w:val="004205BC"/>
    <w:rsid w:val="00422107"/>
    <w:rsid w:val="00424E37"/>
    <w:rsid w:val="0042768E"/>
    <w:rsid w:val="00447EF0"/>
    <w:rsid w:val="0045322C"/>
    <w:rsid w:val="00460A89"/>
    <w:rsid w:val="004735E3"/>
    <w:rsid w:val="0047482C"/>
    <w:rsid w:val="00476830"/>
    <w:rsid w:val="00477202"/>
    <w:rsid w:val="00477478"/>
    <w:rsid w:val="0048063D"/>
    <w:rsid w:val="00482057"/>
    <w:rsid w:val="004B2476"/>
    <w:rsid w:val="004B757C"/>
    <w:rsid w:val="004D2D97"/>
    <w:rsid w:val="004E0173"/>
    <w:rsid w:val="004F62DD"/>
    <w:rsid w:val="004F7B6E"/>
    <w:rsid w:val="0050358B"/>
    <w:rsid w:val="00511F77"/>
    <w:rsid w:val="0053462A"/>
    <w:rsid w:val="0054278E"/>
    <w:rsid w:val="005441BC"/>
    <w:rsid w:val="005457AB"/>
    <w:rsid w:val="00553B6D"/>
    <w:rsid w:val="00560385"/>
    <w:rsid w:val="00563010"/>
    <w:rsid w:val="00572798"/>
    <w:rsid w:val="005B2C1B"/>
    <w:rsid w:val="005C5277"/>
    <w:rsid w:val="005C73C3"/>
    <w:rsid w:val="005E3B38"/>
    <w:rsid w:val="005E60D6"/>
    <w:rsid w:val="005F257B"/>
    <w:rsid w:val="00610B14"/>
    <w:rsid w:val="006115E9"/>
    <w:rsid w:val="00627AF5"/>
    <w:rsid w:val="006304EC"/>
    <w:rsid w:val="00633FBB"/>
    <w:rsid w:val="00634638"/>
    <w:rsid w:val="0064136C"/>
    <w:rsid w:val="0065732B"/>
    <w:rsid w:val="00663198"/>
    <w:rsid w:val="00663684"/>
    <w:rsid w:val="00663CF0"/>
    <w:rsid w:val="00684097"/>
    <w:rsid w:val="00691708"/>
    <w:rsid w:val="00691D7C"/>
    <w:rsid w:val="00694648"/>
    <w:rsid w:val="00694F27"/>
    <w:rsid w:val="006A3E68"/>
    <w:rsid w:val="006A4134"/>
    <w:rsid w:val="006A6E12"/>
    <w:rsid w:val="006A741C"/>
    <w:rsid w:val="006A7BE2"/>
    <w:rsid w:val="006B3163"/>
    <w:rsid w:val="006B33AA"/>
    <w:rsid w:val="006B6B68"/>
    <w:rsid w:val="006C1256"/>
    <w:rsid w:val="006C47D1"/>
    <w:rsid w:val="00700594"/>
    <w:rsid w:val="007020B9"/>
    <w:rsid w:val="0070760F"/>
    <w:rsid w:val="007114ED"/>
    <w:rsid w:val="007417F5"/>
    <w:rsid w:val="00750744"/>
    <w:rsid w:val="0076502D"/>
    <w:rsid w:val="00790B55"/>
    <w:rsid w:val="007A3611"/>
    <w:rsid w:val="007B5F48"/>
    <w:rsid w:val="007B68F7"/>
    <w:rsid w:val="007B6D45"/>
    <w:rsid w:val="007D4E3D"/>
    <w:rsid w:val="007D75DE"/>
    <w:rsid w:val="007F4776"/>
    <w:rsid w:val="0081156F"/>
    <w:rsid w:val="00816D58"/>
    <w:rsid w:val="00820CAA"/>
    <w:rsid w:val="00822094"/>
    <w:rsid w:val="00830B85"/>
    <w:rsid w:val="00837B65"/>
    <w:rsid w:val="008442B7"/>
    <w:rsid w:val="0085741F"/>
    <w:rsid w:val="008574F6"/>
    <w:rsid w:val="008630B8"/>
    <w:rsid w:val="00863C62"/>
    <w:rsid w:val="00872C47"/>
    <w:rsid w:val="008758CD"/>
    <w:rsid w:val="008B180C"/>
    <w:rsid w:val="008B397F"/>
    <w:rsid w:val="008D0C32"/>
    <w:rsid w:val="008D1729"/>
    <w:rsid w:val="008F0C33"/>
    <w:rsid w:val="008F251A"/>
    <w:rsid w:val="008F2759"/>
    <w:rsid w:val="00900BB5"/>
    <w:rsid w:val="00920B55"/>
    <w:rsid w:val="009256C8"/>
    <w:rsid w:val="00927620"/>
    <w:rsid w:val="00927B8F"/>
    <w:rsid w:val="00931681"/>
    <w:rsid w:val="00934A8F"/>
    <w:rsid w:val="00936B5E"/>
    <w:rsid w:val="00942F9A"/>
    <w:rsid w:val="00953784"/>
    <w:rsid w:val="00971E58"/>
    <w:rsid w:val="00972521"/>
    <w:rsid w:val="0097446C"/>
    <w:rsid w:val="00976685"/>
    <w:rsid w:val="00983393"/>
    <w:rsid w:val="00993106"/>
    <w:rsid w:val="00997673"/>
    <w:rsid w:val="009A36A4"/>
    <w:rsid w:val="009B4DA2"/>
    <w:rsid w:val="009C0EEE"/>
    <w:rsid w:val="009C19FF"/>
    <w:rsid w:val="009C33ED"/>
    <w:rsid w:val="009D1027"/>
    <w:rsid w:val="009D7F9D"/>
    <w:rsid w:val="009E4C61"/>
    <w:rsid w:val="009E7F78"/>
    <w:rsid w:val="009F5C14"/>
    <w:rsid w:val="00A054A7"/>
    <w:rsid w:val="00A104F7"/>
    <w:rsid w:val="00A1253A"/>
    <w:rsid w:val="00A13268"/>
    <w:rsid w:val="00A1389C"/>
    <w:rsid w:val="00A15C7C"/>
    <w:rsid w:val="00A2031B"/>
    <w:rsid w:val="00A2317B"/>
    <w:rsid w:val="00A312D2"/>
    <w:rsid w:val="00A56360"/>
    <w:rsid w:val="00A578A4"/>
    <w:rsid w:val="00A602C1"/>
    <w:rsid w:val="00A75933"/>
    <w:rsid w:val="00A76DE5"/>
    <w:rsid w:val="00A843D7"/>
    <w:rsid w:val="00A96291"/>
    <w:rsid w:val="00AB6EA2"/>
    <w:rsid w:val="00AC5E84"/>
    <w:rsid w:val="00AD5045"/>
    <w:rsid w:val="00AF373F"/>
    <w:rsid w:val="00AF5EF1"/>
    <w:rsid w:val="00AF7380"/>
    <w:rsid w:val="00B01AB6"/>
    <w:rsid w:val="00B0763D"/>
    <w:rsid w:val="00B10986"/>
    <w:rsid w:val="00B11CFE"/>
    <w:rsid w:val="00B22904"/>
    <w:rsid w:val="00B50B58"/>
    <w:rsid w:val="00B556B2"/>
    <w:rsid w:val="00B56AD7"/>
    <w:rsid w:val="00B71D79"/>
    <w:rsid w:val="00B72CF3"/>
    <w:rsid w:val="00B81B3F"/>
    <w:rsid w:val="00B82565"/>
    <w:rsid w:val="00B97796"/>
    <w:rsid w:val="00BA4406"/>
    <w:rsid w:val="00BA48DF"/>
    <w:rsid w:val="00BA77CA"/>
    <w:rsid w:val="00BB2E91"/>
    <w:rsid w:val="00BD7FD4"/>
    <w:rsid w:val="00BF0ED7"/>
    <w:rsid w:val="00BF14C6"/>
    <w:rsid w:val="00BF253B"/>
    <w:rsid w:val="00BF6BF2"/>
    <w:rsid w:val="00BF7FD5"/>
    <w:rsid w:val="00C04269"/>
    <w:rsid w:val="00C06572"/>
    <w:rsid w:val="00C1192A"/>
    <w:rsid w:val="00C23BED"/>
    <w:rsid w:val="00C31B95"/>
    <w:rsid w:val="00C4111C"/>
    <w:rsid w:val="00C45243"/>
    <w:rsid w:val="00C60858"/>
    <w:rsid w:val="00C63A7D"/>
    <w:rsid w:val="00C6779E"/>
    <w:rsid w:val="00C7711F"/>
    <w:rsid w:val="00C833EB"/>
    <w:rsid w:val="00C8796C"/>
    <w:rsid w:val="00C91F17"/>
    <w:rsid w:val="00CA6945"/>
    <w:rsid w:val="00CA7045"/>
    <w:rsid w:val="00CB009C"/>
    <w:rsid w:val="00CB3BAD"/>
    <w:rsid w:val="00CC6A91"/>
    <w:rsid w:val="00CD032B"/>
    <w:rsid w:val="00CD4926"/>
    <w:rsid w:val="00CD4FA5"/>
    <w:rsid w:val="00CE11A7"/>
    <w:rsid w:val="00CE2BDD"/>
    <w:rsid w:val="00CF1009"/>
    <w:rsid w:val="00CF3C9C"/>
    <w:rsid w:val="00CF5DB8"/>
    <w:rsid w:val="00D04C5B"/>
    <w:rsid w:val="00D104AC"/>
    <w:rsid w:val="00D151BF"/>
    <w:rsid w:val="00D326EF"/>
    <w:rsid w:val="00D37FE2"/>
    <w:rsid w:val="00D41F75"/>
    <w:rsid w:val="00D45B7D"/>
    <w:rsid w:val="00D5378B"/>
    <w:rsid w:val="00D606A7"/>
    <w:rsid w:val="00D6380C"/>
    <w:rsid w:val="00D75A30"/>
    <w:rsid w:val="00D873C7"/>
    <w:rsid w:val="00D93A70"/>
    <w:rsid w:val="00DA2299"/>
    <w:rsid w:val="00DB4F42"/>
    <w:rsid w:val="00DC3A9D"/>
    <w:rsid w:val="00DC64AE"/>
    <w:rsid w:val="00DD2D40"/>
    <w:rsid w:val="00DD5D48"/>
    <w:rsid w:val="00DE08C6"/>
    <w:rsid w:val="00DE3333"/>
    <w:rsid w:val="00E012E8"/>
    <w:rsid w:val="00E240AD"/>
    <w:rsid w:val="00E260F3"/>
    <w:rsid w:val="00E559A1"/>
    <w:rsid w:val="00E63883"/>
    <w:rsid w:val="00E66789"/>
    <w:rsid w:val="00E863C5"/>
    <w:rsid w:val="00E939B7"/>
    <w:rsid w:val="00E95571"/>
    <w:rsid w:val="00EA01CC"/>
    <w:rsid w:val="00EB0D50"/>
    <w:rsid w:val="00EB4B97"/>
    <w:rsid w:val="00EB7BBE"/>
    <w:rsid w:val="00EE5B03"/>
    <w:rsid w:val="00F103B1"/>
    <w:rsid w:val="00F12142"/>
    <w:rsid w:val="00F167D5"/>
    <w:rsid w:val="00F2154A"/>
    <w:rsid w:val="00F26C9D"/>
    <w:rsid w:val="00F35E61"/>
    <w:rsid w:val="00F413A5"/>
    <w:rsid w:val="00F52DEC"/>
    <w:rsid w:val="00F7767C"/>
    <w:rsid w:val="00F77EF4"/>
    <w:rsid w:val="00F90780"/>
    <w:rsid w:val="00F92AE3"/>
    <w:rsid w:val="00FA5339"/>
    <w:rsid w:val="00FA67FB"/>
    <w:rsid w:val="00FA7925"/>
    <w:rsid w:val="00FB574D"/>
    <w:rsid w:val="00FD555A"/>
    <w:rsid w:val="00FE1DE2"/>
    <w:rsid w:val="00FF01AE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1D28FA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F477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F4776"/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7F4776"/>
    <w:pPr>
      <w:spacing w:after="0" w:line="240" w:lineRule="auto"/>
    </w:pPr>
    <w:rPr>
      <w:lang w:val="es-E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1F541D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B449E-6FCF-4DFD-A4F7-CF0368F5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Depto. Salud</cp:lastModifiedBy>
  <cp:revision>18</cp:revision>
  <cp:lastPrinted>2025-01-16T12:11:00Z</cp:lastPrinted>
  <dcterms:created xsi:type="dcterms:W3CDTF">2025-05-19T15:46:00Z</dcterms:created>
  <dcterms:modified xsi:type="dcterms:W3CDTF">2026-02-03T18:08:00Z</dcterms:modified>
</cp:coreProperties>
</file>