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A0" w:rsidRDefault="006233C0" w:rsidP="006233C0">
      <w:pPr>
        <w:spacing w:after="0" w:line="240" w:lineRule="auto"/>
        <w:jc w:val="center"/>
        <w:rPr>
          <w:rFonts w:ascii="Arial Narrow" w:eastAsia="Arial" w:hAnsi="Arial Narrow" w:cs="Arial"/>
          <w:sz w:val="14"/>
          <w:szCs w:val="14"/>
        </w:rPr>
      </w:pPr>
      <w:r w:rsidRPr="006233C0">
        <w:rPr>
          <w:rFonts w:ascii="Arial Narrow" w:eastAsia="Arial" w:hAnsi="Arial Narrow" w:cs="Arial"/>
          <w:sz w:val="14"/>
          <w:szCs w:val="14"/>
        </w:rPr>
        <w:t>MUNICIPALIDAD DE QUILLOTA – DIRECCION ADMINISTRACION Y FINANZAS – DEPARTAMENTO DE  CAPITAL HUMANO Y CULTURA ORGANIZACIONAL</w:t>
      </w:r>
    </w:p>
    <w:p w:rsidR="00F65E36" w:rsidRPr="006233C0" w:rsidRDefault="00F65E36" w:rsidP="006233C0">
      <w:pPr>
        <w:spacing w:after="0" w:line="240" w:lineRule="auto"/>
        <w:jc w:val="center"/>
        <w:rPr>
          <w:rFonts w:ascii="Arial Narrow" w:eastAsia="Arial" w:hAnsi="Arial Narrow" w:cs="Arial"/>
          <w:sz w:val="14"/>
          <w:szCs w:val="14"/>
        </w:rPr>
      </w:pPr>
    </w:p>
    <w:p w:rsidR="006233C0" w:rsidRDefault="006233C0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</w:p>
    <w:p w:rsidR="006233C0" w:rsidRDefault="006233C0">
      <w:pP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5B794B">
        <w:rPr>
          <w:rFonts w:ascii="Arial" w:eastAsia="Arial" w:hAnsi="Arial" w:cs="Arial"/>
          <w:b/>
        </w:rPr>
        <w:t xml:space="preserve">QUILLOTA, </w:t>
      </w:r>
    </w:p>
    <w:p w:rsidR="0067542D" w:rsidRPr="005B794B" w:rsidRDefault="0067542D">
      <w:pP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p w:rsidR="006233C0" w:rsidRPr="005B794B" w:rsidRDefault="006233C0">
      <w:pP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5B794B">
        <w:rPr>
          <w:rFonts w:ascii="Arial" w:eastAsia="Arial" w:hAnsi="Arial" w:cs="Arial"/>
          <w:b/>
        </w:rPr>
        <w:t>La Alcaldía decretó hoy lo que sigue:</w:t>
      </w:r>
      <w:r w:rsidR="0067542D">
        <w:rPr>
          <w:rFonts w:ascii="Arial" w:eastAsia="Arial" w:hAnsi="Arial" w:cs="Arial"/>
          <w:b/>
        </w:rPr>
        <w:tab/>
      </w:r>
      <w:r w:rsidR="0067542D">
        <w:rPr>
          <w:rFonts w:ascii="Arial" w:eastAsia="Arial" w:hAnsi="Arial" w:cs="Arial"/>
          <w:b/>
        </w:rPr>
        <w:tab/>
      </w:r>
      <w:r w:rsidR="0067542D">
        <w:rPr>
          <w:rFonts w:ascii="Arial" w:eastAsia="Arial" w:hAnsi="Arial" w:cs="Arial"/>
          <w:b/>
        </w:rPr>
        <w:tab/>
      </w:r>
      <w:r w:rsidR="0067542D">
        <w:rPr>
          <w:rFonts w:ascii="Arial" w:eastAsia="Arial" w:hAnsi="Arial" w:cs="Arial"/>
          <w:b/>
        </w:rPr>
        <w:tab/>
      </w:r>
      <w:r w:rsidR="0067542D">
        <w:rPr>
          <w:rFonts w:ascii="Arial" w:eastAsia="Arial" w:hAnsi="Arial" w:cs="Arial"/>
          <w:b/>
        </w:rPr>
        <w:tab/>
        <w:t>EXENTO N°_________/</w:t>
      </w:r>
    </w:p>
    <w:p w:rsidR="006233C0" w:rsidRPr="005B794B" w:rsidRDefault="006233C0">
      <w:pP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p w:rsidR="006233C0" w:rsidRDefault="006233C0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u w:val="single"/>
        </w:rPr>
      </w:pPr>
      <w:r w:rsidRPr="005B794B">
        <w:rPr>
          <w:rFonts w:ascii="Arial" w:eastAsia="Arial" w:hAnsi="Arial" w:cs="Arial"/>
          <w:b/>
        </w:rPr>
        <w:t xml:space="preserve">NUM: </w:t>
      </w:r>
      <w:r w:rsidR="002D4307">
        <w:rPr>
          <w:rFonts w:ascii="Arial" w:eastAsia="Arial" w:hAnsi="Arial" w:cs="Arial"/>
          <w:b/>
        </w:rPr>
        <w:t>__________</w:t>
      </w:r>
      <w:r w:rsidRPr="005B794B">
        <w:rPr>
          <w:rFonts w:ascii="Arial" w:eastAsia="Arial" w:hAnsi="Arial" w:cs="Arial"/>
          <w:b/>
          <w:u w:val="single"/>
        </w:rPr>
        <w:t>VISTOS:</w:t>
      </w:r>
    </w:p>
    <w:p w:rsidR="0067542D" w:rsidRPr="005B794B" w:rsidRDefault="0067542D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:rsidR="00F17795" w:rsidRDefault="00BE14E6" w:rsidP="00B762BB">
      <w:pPr>
        <w:pStyle w:val="Prrafodelista"/>
        <w:numPr>
          <w:ilvl w:val="0"/>
          <w:numId w:val="2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solicitud de acumulación de feriado presentada por el servidor a honorarios Patricio Antonio Maturana González, solicitando autorización para acumular el feriado correspondiente al año 2021 para el 2022, </w:t>
      </w:r>
      <w:r w:rsidR="00B762BB" w:rsidRPr="005B794B">
        <w:rPr>
          <w:rFonts w:ascii="Arial" w:eastAsia="Arial" w:hAnsi="Arial" w:cs="Arial"/>
        </w:rPr>
        <w:t>adjunta;</w:t>
      </w:r>
    </w:p>
    <w:p w:rsidR="00BE14E6" w:rsidRDefault="00BE14E6" w:rsidP="00B762BB">
      <w:pPr>
        <w:pStyle w:val="Prrafodelista"/>
        <w:numPr>
          <w:ilvl w:val="0"/>
          <w:numId w:val="2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Decreto Alcaldicio N°10.743 Exento N°4380 de 24 de diciembre de 2021 que prueba como medida extraordinaria, la acumulación de todo o parte del descanso anual a los servidores contratados a honorarios correspondiente al año 2021, para ser utilizado en la anualidad correspondiente al 2022;</w:t>
      </w:r>
    </w:p>
    <w:p w:rsidR="00BE14E6" w:rsidRDefault="00BE14E6" w:rsidP="00B762BB">
      <w:pPr>
        <w:pStyle w:val="Prrafodelista"/>
        <w:numPr>
          <w:ilvl w:val="0"/>
          <w:numId w:val="2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Dictamen N°3</w:t>
      </w:r>
      <w:r w:rsidR="00580CB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610 del 17 de marzo de 2020 de la Contraloría General de la República sobre medidas de gestión que pueden adoptar los órganos de la Administración del Estado a propósito del brote de Covid-19;</w:t>
      </w:r>
    </w:p>
    <w:p w:rsidR="00CD33EC" w:rsidRDefault="00CD33EC" w:rsidP="00B762BB">
      <w:pPr>
        <w:pStyle w:val="Prrafodelista"/>
        <w:numPr>
          <w:ilvl w:val="0"/>
          <w:numId w:val="2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de Contrato</w:t>
      </w:r>
      <w:r w:rsidR="00B436D4">
        <w:rPr>
          <w:rFonts w:ascii="Arial" w:eastAsia="Arial" w:hAnsi="Arial" w:cs="Arial"/>
        </w:rPr>
        <w:t xml:space="preserve"> a Honorarios</w:t>
      </w:r>
      <w:bookmarkStart w:id="0" w:name="_GoBack"/>
      <w:bookmarkEnd w:id="0"/>
      <w:r>
        <w:rPr>
          <w:rFonts w:ascii="Arial" w:eastAsia="Arial" w:hAnsi="Arial" w:cs="Arial"/>
        </w:rPr>
        <w:t xml:space="preserve"> de 15 de julio de 2022;</w:t>
      </w:r>
    </w:p>
    <w:p w:rsidR="00CD33EC" w:rsidRDefault="00CD33EC" w:rsidP="00B762BB">
      <w:pPr>
        <w:pStyle w:val="Prrafodelista"/>
        <w:numPr>
          <w:ilvl w:val="0"/>
          <w:numId w:val="2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Decreto Alcaldicio N°8.811 Exento N°3949 de 06 de septiembre de 2022 que regulariza anexo de contrato celebrado el 15 de julio de 2022, entre  Patricio Maturana González y la Municipalidad de Quillota del Contrato de Prestación de Servicios a Honorarios celebrado el 31 de diciembre de 2020, aprobado mediante Decreto Alcaldicio N°319 exento N°186 de 14 de enero de 2021;</w:t>
      </w:r>
    </w:p>
    <w:p w:rsidR="00DA46C0" w:rsidRDefault="00DA46C0" w:rsidP="00B762BB">
      <w:pPr>
        <w:pStyle w:val="Prrafodelista"/>
        <w:numPr>
          <w:ilvl w:val="0"/>
          <w:numId w:val="2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Decreto Alcaldicio N°5.907 exento N°2</w:t>
      </w:r>
      <w:r w:rsidR="00580CB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375 de fecha 19 de julio de 2021, en el cual se delega funciones al Director de Administración y Finanzas;</w:t>
      </w:r>
    </w:p>
    <w:p w:rsidR="00DA46C0" w:rsidRPr="005B794B" w:rsidRDefault="00DA46C0" w:rsidP="00B762BB">
      <w:pPr>
        <w:pStyle w:val="Prrafodelista"/>
        <w:numPr>
          <w:ilvl w:val="0"/>
          <w:numId w:val="2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Decreto Alcaldicio N°8.083 exento 3</w:t>
      </w:r>
      <w:r w:rsidR="00580CB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576 de fecha 04 de agosto de 2022, que complementa D.A. N°5.907 exento N°2</w:t>
      </w:r>
      <w:r w:rsidR="00580CB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375 de fecha 19 de julio de 2021, incorporando facultades administrativas al Director de Administración y Finanzas;</w:t>
      </w:r>
    </w:p>
    <w:p w:rsidR="00B762BB" w:rsidRPr="005B794B" w:rsidRDefault="00B762BB" w:rsidP="00B762BB">
      <w:pPr>
        <w:pStyle w:val="Prrafodelista"/>
        <w:numPr>
          <w:ilvl w:val="0"/>
          <w:numId w:val="2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</w:rPr>
      </w:pPr>
      <w:r w:rsidRPr="005B794B">
        <w:rPr>
          <w:rFonts w:ascii="Arial" w:eastAsia="Arial" w:hAnsi="Arial" w:cs="Arial"/>
        </w:rPr>
        <w:t>La Resolución N°06 de 26 de marzo de 2019, de la Contraloría Ge</w:t>
      </w:r>
      <w:r w:rsidR="00580CB3">
        <w:rPr>
          <w:rFonts w:ascii="Arial" w:eastAsia="Arial" w:hAnsi="Arial" w:cs="Arial"/>
        </w:rPr>
        <w:t>neral de la República, que fija</w:t>
      </w:r>
      <w:r w:rsidRPr="005B794B">
        <w:rPr>
          <w:rFonts w:ascii="Arial" w:eastAsia="Arial" w:hAnsi="Arial" w:cs="Arial"/>
        </w:rPr>
        <w:t xml:space="preserve"> normas de exención del trámite de Toma de Razón; y en virtud de las facultades que me confiere la Ley N°18.695 Orgánica Constitucional de Municipalidades y sus posteriores modificaciones;</w:t>
      </w:r>
    </w:p>
    <w:p w:rsidR="00B762BB" w:rsidRPr="005B794B" w:rsidRDefault="00B762BB" w:rsidP="00B762BB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B762BB" w:rsidRPr="005B794B" w:rsidRDefault="00B762BB" w:rsidP="00B762BB">
      <w:pPr>
        <w:spacing w:after="0" w:line="240" w:lineRule="auto"/>
        <w:ind w:leftChars="0" w:left="0" w:firstLineChars="0" w:firstLine="0"/>
        <w:jc w:val="center"/>
        <w:rPr>
          <w:rFonts w:ascii="Arial" w:eastAsia="Arial" w:hAnsi="Arial" w:cs="Arial"/>
          <w:b/>
          <w:u w:val="single"/>
        </w:rPr>
      </w:pPr>
      <w:r w:rsidRPr="005B794B">
        <w:rPr>
          <w:rFonts w:ascii="Arial" w:eastAsia="Arial" w:hAnsi="Arial" w:cs="Arial"/>
          <w:b/>
          <w:u w:val="single"/>
        </w:rPr>
        <w:t>D E C R E T O</w:t>
      </w:r>
    </w:p>
    <w:p w:rsidR="00B762BB" w:rsidRPr="005B794B" w:rsidRDefault="00B762BB" w:rsidP="00B762BB">
      <w:pPr>
        <w:spacing w:after="0" w:line="24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:rsidR="000661E2" w:rsidRDefault="00B762BB" w:rsidP="00B762BB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5B794B">
        <w:rPr>
          <w:rFonts w:ascii="Arial" w:eastAsia="Arial" w:hAnsi="Arial" w:cs="Arial"/>
          <w:b/>
        </w:rPr>
        <w:t>PRIMERO:</w:t>
      </w:r>
      <w:r w:rsidRPr="005B794B">
        <w:rPr>
          <w:rFonts w:ascii="Arial" w:eastAsia="Arial" w:hAnsi="Arial" w:cs="Arial"/>
          <w:b/>
        </w:rPr>
        <w:tab/>
      </w:r>
      <w:r w:rsidRPr="005B794B">
        <w:rPr>
          <w:rFonts w:ascii="Arial" w:eastAsia="Arial" w:hAnsi="Arial" w:cs="Arial"/>
          <w:b/>
        </w:rPr>
        <w:tab/>
      </w:r>
      <w:r w:rsidRPr="005B794B">
        <w:rPr>
          <w:rFonts w:ascii="Arial" w:eastAsia="Arial" w:hAnsi="Arial" w:cs="Arial"/>
          <w:b/>
        </w:rPr>
        <w:tab/>
      </w:r>
      <w:r w:rsidR="008C5A22" w:rsidRPr="005B794B">
        <w:rPr>
          <w:rFonts w:ascii="Arial" w:eastAsia="Arial" w:hAnsi="Arial" w:cs="Arial"/>
          <w:b/>
        </w:rPr>
        <w:tab/>
        <w:t xml:space="preserve">REGULARÍZASE </w:t>
      </w:r>
      <w:r w:rsidR="00BE14E6" w:rsidRPr="000661E2">
        <w:rPr>
          <w:rFonts w:ascii="Arial" w:eastAsia="Arial" w:hAnsi="Arial" w:cs="Arial"/>
        </w:rPr>
        <w:t xml:space="preserve">acumulación del descanso anual, sea este total o parcial, correspondiente al año 2021 para gozarlo en la anualidad del 2022 al </w:t>
      </w:r>
      <w:r w:rsidR="000661E2" w:rsidRPr="000661E2">
        <w:rPr>
          <w:rFonts w:ascii="Arial" w:eastAsia="Arial" w:hAnsi="Arial" w:cs="Arial"/>
        </w:rPr>
        <w:t>servidor</w:t>
      </w:r>
      <w:r w:rsidR="00BE14E6" w:rsidRPr="000661E2">
        <w:rPr>
          <w:rFonts w:ascii="Arial" w:eastAsia="Arial" w:hAnsi="Arial" w:cs="Arial"/>
        </w:rPr>
        <w:t xml:space="preserve"> contratado a honorarios que a continuación paso a individualizar:</w:t>
      </w:r>
    </w:p>
    <w:p w:rsidR="000661E2" w:rsidRDefault="000661E2" w:rsidP="00B762BB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3118"/>
        <w:gridCol w:w="2456"/>
      </w:tblGrid>
      <w:tr w:rsidR="000661E2" w:rsidTr="000661E2">
        <w:tc>
          <w:tcPr>
            <w:tcW w:w="4390" w:type="dxa"/>
          </w:tcPr>
          <w:p w:rsidR="000661E2" w:rsidRDefault="000661E2" w:rsidP="000661E2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COMPLETO</w:t>
            </w:r>
          </w:p>
        </w:tc>
        <w:tc>
          <w:tcPr>
            <w:tcW w:w="3118" w:type="dxa"/>
          </w:tcPr>
          <w:p w:rsidR="000661E2" w:rsidRDefault="000661E2" w:rsidP="000661E2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</w:t>
            </w:r>
          </w:p>
        </w:tc>
        <w:tc>
          <w:tcPr>
            <w:tcW w:w="2456" w:type="dxa"/>
          </w:tcPr>
          <w:p w:rsidR="000661E2" w:rsidRDefault="000661E2" w:rsidP="000661E2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DIAS ACUMULADOS</w:t>
            </w:r>
          </w:p>
        </w:tc>
      </w:tr>
      <w:tr w:rsidR="000661E2" w:rsidTr="000661E2">
        <w:tc>
          <w:tcPr>
            <w:tcW w:w="4390" w:type="dxa"/>
          </w:tcPr>
          <w:p w:rsidR="000661E2" w:rsidRDefault="000661E2" w:rsidP="000661E2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:rsidR="000661E2" w:rsidRDefault="000661E2" w:rsidP="000661E2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Patricio Antonio Maturana González</w:t>
            </w:r>
          </w:p>
        </w:tc>
        <w:tc>
          <w:tcPr>
            <w:tcW w:w="3118" w:type="dxa"/>
          </w:tcPr>
          <w:p w:rsidR="000661E2" w:rsidRDefault="000661E2" w:rsidP="000661E2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:rsidR="000661E2" w:rsidRDefault="000661E2" w:rsidP="000661E2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12.602.165-8</w:t>
            </w:r>
          </w:p>
        </w:tc>
        <w:tc>
          <w:tcPr>
            <w:tcW w:w="2456" w:type="dxa"/>
          </w:tcPr>
          <w:p w:rsidR="000661E2" w:rsidRDefault="000661E2" w:rsidP="000661E2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:rsidR="000661E2" w:rsidRDefault="000661E2" w:rsidP="000661E2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</w:tbl>
    <w:p w:rsidR="000661E2" w:rsidRPr="000661E2" w:rsidRDefault="000661E2" w:rsidP="00B762BB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0661E2" w:rsidRPr="000661E2" w:rsidRDefault="000661E2" w:rsidP="00B762BB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SEGUNDO: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ADOPTE </w:t>
      </w:r>
      <w:r>
        <w:rPr>
          <w:rFonts w:ascii="Arial" w:eastAsia="Arial" w:hAnsi="Arial" w:cs="Arial"/>
        </w:rPr>
        <w:t>el Departamento de Capital Humano y Cultura Organizacional, las medidas pertinentes para el cumplimiento de esta resolución.</w:t>
      </w:r>
    </w:p>
    <w:p w:rsidR="008C5A22" w:rsidRPr="005B794B" w:rsidRDefault="000661E2" w:rsidP="00B762BB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5B794B">
        <w:rPr>
          <w:rFonts w:ascii="Arial" w:eastAsia="Arial" w:hAnsi="Arial" w:cs="Arial"/>
        </w:rPr>
        <w:t xml:space="preserve"> </w:t>
      </w:r>
    </w:p>
    <w:p w:rsidR="005B794B" w:rsidRDefault="005B794B" w:rsidP="00695C36">
      <w:pPr>
        <w:tabs>
          <w:tab w:val="left" w:pos="2694"/>
        </w:tabs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661E2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Anótese, comuníquese y regístrese.</w:t>
      </w:r>
    </w:p>
    <w:sectPr w:rsidR="005B7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/>
      <w:pgMar w:top="567" w:right="1134" w:bottom="85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C05" w:rsidRDefault="00DA2C0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A2C05" w:rsidRDefault="00DA2C0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A0" w:rsidRDefault="00BD7A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A0" w:rsidRDefault="004251BE">
    <w:pPr>
      <w:spacing w:after="0" w:line="240" w:lineRule="auto"/>
      <w:ind w:left="0" w:hanging="2"/>
      <w:jc w:val="both"/>
      <w:rPr>
        <w:rFonts w:ascii="Arial" w:eastAsia="Arial" w:hAnsi="Arial" w:cs="Arial"/>
        <w:sz w:val="16"/>
        <w:szCs w:val="16"/>
        <w:u w:val="single"/>
      </w:rPr>
    </w:pPr>
    <w:r>
      <w:rPr>
        <w:rFonts w:ascii="Arial" w:eastAsia="Arial" w:hAnsi="Arial" w:cs="Arial"/>
        <w:sz w:val="16"/>
        <w:szCs w:val="16"/>
        <w:u w:val="single"/>
      </w:rPr>
      <w:t xml:space="preserve">DISTRIBUCIÓN: </w:t>
    </w:r>
  </w:p>
  <w:p w:rsidR="00BD7AA0" w:rsidRDefault="005B794B">
    <w:pPr>
      <w:spacing w:after="0" w:line="240" w:lineRule="auto"/>
      <w:ind w:left="0" w:hanging="2"/>
      <w:jc w:val="both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1. Secmu </w:t>
    </w:r>
    <w:r w:rsidR="004251BE">
      <w:rPr>
        <w:rFonts w:ascii="Arial" w:eastAsia="Arial" w:hAnsi="Arial" w:cs="Arial"/>
        <w:sz w:val="16"/>
        <w:szCs w:val="16"/>
      </w:rPr>
      <w:t xml:space="preserve"> 2.Control</w:t>
    </w:r>
    <w:r>
      <w:rPr>
        <w:rFonts w:ascii="Arial" w:eastAsia="Arial" w:hAnsi="Arial" w:cs="Arial"/>
        <w:sz w:val="16"/>
        <w:szCs w:val="16"/>
      </w:rPr>
      <w:t xml:space="preserve"> </w:t>
    </w:r>
    <w:r w:rsidR="004251BE">
      <w:rPr>
        <w:rFonts w:ascii="Arial" w:eastAsia="Arial" w:hAnsi="Arial" w:cs="Arial"/>
        <w:sz w:val="16"/>
        <w:szCs w:val="16"/>
      </w:rPr>
      <w:t xml:space="preserve"> 3. Archivo </w:t>
    </w:r>
    <w:r>
      <w:rPr>
        <w:rFonts w:ascii="Arial" w:eastAsia="Arial" w:hAnsi="Arial" w:cs="Arial"/>
        <w:sz w:val="16"/>
        <w:szCs w:val="16"/>
      </w:rPr>
      <w:t>Capital Humano</w:t>
    </w:r>
  </w:p>
  <w:p w:rsidR="00BD7AA0" w:rsidRDefault="00DA46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FGC</w:t>
    </w:r>
    <w:r w:rsidR="000661E2">
      <w:rPr>
        <w:rFonts w:ascii="Arial" w:eastAsia="Arial" w:hAnsi="Arial" w:cs="Arial"/>
        <w:b/>
        <w:color w:val="000000"/>
        <w:sz w:val="16"/>
        <w:szCs w:val="16"/>
      </w:rPr>
      <w:t>/</w:t>
    </w:r>
    <w:r w:rsidR="004251BE">
      <w:rPr>
        <w:rFonts w:ascii="Arial" w:eastAsia="Arial" w:hAnsi="Arial" w:cs="Arial"/>
        <w:b/>
        <w:color w:val="000000"/>
        <w:sz w:val="16"/>
        <w:szCs w:val="16"/>
      </w:rPr>
      <w:t>DMB/</w:t>
    </w:r>
    <w:r w:rsidR="005B794B">
      <w:rPr>
        <w:rFonts w:ascii="Arial" w:eastAsia="Arial" w:hAnsi="Arial" w:cs="Arial"/>
        <w:b/>
        <w:color w:val="000000"/>
        <w:sz w:val="16"/>
        <w:szCs w:val="16"/>
      </w:rPr>
      <w:t>C</w:t>
    </w:r>
    <w:r w:rsidR="000661E2">
      <w:rPr>
        <w:rFonts w:ascii="Arial" w:eastAsia="Arial" w:hAnsi="Arial" w:cs="Arial"/>
        <w:b/>
        <w:color w:val="000000"/>
        <w:sz w:val="16"/>
        <w:szCs w:val="16"/>
      </w:rPr>
      <w:t>MT</w:t>
    </w:r>
    <w:r w:rsidR="004251BE">
      <w:rPr>
        <w:rFonts w:ascii="Arial" w:eastAsia="Arial" w:hAnsi="Arial" w:cs="Arial"/>
        <w:b/>
        <w:color w:val="000000"/>
        <w:sz w:val="16"/>
        <w:szCs w:val="16"/>
      </w:rPr>
      <w:t>/</w:t>
    </w:r>
    <w:proofErr w:type="spellStart"/>
    <w:r w:rsidR="005B794B">
      <w:rPr>
        <w:rFonts w:ascii="Arial" w:eastAsia="Arial" w:hAnsi="Arial" w:cs="Arial"/>
        <w:b/>
        <w:color w:val="000000"/>
        <w:sz w:val="16"/>
        <w:szCs w:val="16"/>
      </w:rPr>
      <w:t>mbv</w:t>
    </w:r>
    <w:proofErr w:type="spellEnd"/>
    <w:r w:rsidR="005B794B">
      <w:rPr>
        <w:rFonts w:ascii="Arial" w:eastAsia="Arial" w:hAnsi="Arial" w:cs="Arial"/>
        <w:b/>
        <w:color w:val="000000"/>
        <w:sz w:val="16"/>
        <w:szCs w:val="16"/>
      </w:rPr>
      <w:t>.</w:t>
    </w:r>
  </w:p>
  <w:p w:rsidR="00BD7AA0" w:rsidRDefault="00BD7A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A0" w:rsidRDefault="00BD7A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C05" w:rsidRDefault="00DA2C0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A2C05" w:rsidRDefault="00DA2C0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A0" w:rsidRDefault="00BD7A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A0" w:rsidRDefault="004251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600"/>
      <w:ind w:left="0" w:hanging="2"/>
      <w:rPr>
        <w:color w:val="000000"/>
      </w:rPr>
    </w:pPr>
    <w:r>
      <w:rPr>
        <w:noProof/>
        <w:lang w:val="es-CL" w:eastAsia="es-CL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-710564</wp:posOffset>
          </wp:positionH>
          <wp:positionV relativeFrom="paragraph">
            <wp:posOffset>-88899</wp:posOffset>
          </wp:positionV>
          <wp:extent cx="7772400" cy="11887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A0" w:rsidRDefault="00BD7A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A4C49"/>
    <w:multiLevelType w:val="multilevel"/>
    <w:tmpl w:val="94609FE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5203893"/>
    <w:multiLevelType w:val="hybridMultilevel"/>
    <w:tmpl w:val="AA48F62A"/>
    <w:lvl w:ilvl="0" w:tplc="551EB86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A0"/>
    <w:rsid w:val="00034F2F"/>
    <w:rsid w:val="00042D49"/>
    <w:rsid w:val="000661E2"/>
    <w:rsid w:val="000D33B3"/>
    <w:rsid w:val="001722BC"/>
    <w:rsid w:val="002C69AF"/>
    <w:rsid w:val="002D4307"/>
    <w:rsid w:val="004251BE"/>
    <w:rsid w:val="00431F06"/>
    <w:rsid w:val="00480670"/>
    <w:rsid w:val="00554724"/>
    <w:rsid w:val="00580CB3"/>
    <w:rsid w:val="005B794B"/>
    <w:rsid w:val="006233C0"/>
    <w:rsid w:val="0067542D"/>
    <w:rsid w:val="00695C36"/>
    <w:rsid w:val="00747E39"/>
    <w:rsid w:val="0078262D"/>
    <w:rsid w:val="007C3EB3"/>
    <w:rsid w:val="00802ECB"/>
    <w:rsid w:val="008C5A22"/>
    <w:rsid w:val="008F7931"/>
    <w:rsid w:val="00930148"/>
    <w:rsid w:val="009E596D"/>
    <w:rsid w:val="00A3398D"/>
    <w:rsid w:val="00A41CB4"/>
    <w:rsid w:val="00AB651F"/>
    <w:rsid w:val="00B436D4"/>
    <w:rsid w:val="00B47DBF"/>
    <w:rsid w:val="00B762BB"/>
    <w:rsid w:val="00BD7AA0"/>
    <w:rsid w:val="00BE14E6"/>
    <w:rsid w:val="00C73B98"/>
    <w:rsid w:val="00C83C53"/>
    <w:rsid w:val="00CA230B"/>
    <w:rsid w:val="00CD33EC"/>
    <w:rsid w:val="00D118C7"/>
    <w:rsid w:val="00D27F2B"/>
    <w:rsid w:val="00D30CD7"/>
    <w:rsid w:val="00D659AA"/>
    <w:rsid w:val="00D722C6"/>
    <w:rsid w:val="00D82D22"/>
    <w:rsid w:val="00DA2C05"/>
    <w:rsid w:val="00DA46C0"/>
    <w:rsid w:val="00DD4699"/>
    <w:rsid w:val="00E341D3"/>
    <w:rsid w:val="00ED27C6"/>
    <w:rsid w:val="00F17795"/>
    <w:rsid w:val="00F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312D8-7D76-43CF-B1EF-909D651F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qFormat/>
    <w:pPr>
      <w:suppressAutoHyphens w:val="0"/>
      <w:spacing w:after="0" w:line="240" w:lineRule="auto"/>
      <w:jc w:val="both"/>
    </w:pPr>
    <w:rPr>
      <w:rFonts w:ascii="Verdana" w:eastAsia="Times New Roman" w:hAnsi="Verdana"/>
      <w:spacing w:val="-3"/>
      <w:szCs w:val="20"/>
    </w:rPr>
  </w:style>
  <w:style w:type="character" w:customStyle="1" w:styleId="TextoindependienteCar">
    <w:name w:val="Texto independiente Car"/>
    <w:rPr>
      <w:rFonts w:ascii="Verdana" w:eastAsia="Times New Roman" w:hAnsi="Verdana"/>
      <w:spacing w:val="-3"/>
      <w:w w:val="100"/>
      <w:position w:val="-1"/>
      <w:sz w:val="22"/>
      <w:effect w:val="none"/>
      <w:vertAlign w:val="baseline"/>
      <w:cs w:val="0"/>
      <w:em w:val="none"/>
      <w:lang w:val="es-E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 w:val="0"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762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ZMUcxOQ+aTM5I+gcSUBaRG68Iw==">AMUW2mVZDD9MhboxPzmvNkLiMbb1KKhrq9l81v9HeRqz7sdJhfoUqWKKuoxnq/z+p9rEC3yPL8UugpP4nQ++cYshiG1t/Oyj4bMNW+YFoNVXZJlbkmFQVRU=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secretaria_alcaldia</cp:lastModifiedBy>
  <cp:revision>7</cp:revision>
  <cp:lastPrinted>2022-09-08T14:34:00Z</cp:lastPrinted>
  <dcterms:created xsi:type="dcterms:W3CDTF">2022-08-26T17:43:00Z</dcterms:created>
  <dcterms:modified xsi:type="dcterms:W3CDTF">2022-09-08T14:35:00Z</dcterms:modified>
</cp:coreProperties>
</file>