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508" w:rsidRDefault="009325D7">
      <w:pPr>
        <w:pStyle w:val="Textoindependiente"/>
        <w:rPr>
          <w:rFonts w:ascii="Times New Roman"/>
          <w:sz w:val="20"/>
        </w:rPr>
      </w:pPr>
      <w:r>
        <w:rPr>
          <w:noProof/>
          <w:lang w:val="es-CL" w:eastAsia="es-CL" w:bidi="ar-SA"/>
        </w:rPr>
        <w:drawing>
          <wp:anchor distT="0" distB="0" distL="0" distR="0" simplePos="0" relativeHeight="251660288" behindDoc="1" locked="0" layoutInCell="1" allowOverlap="1" wp14:anchorId="4B38E2C0" wp14:editId="605FCFC4">
            <wp:simplePos x="0" y="0"/>
            <wp:positionH relativeFrom="page">
              <wp:align>right</wp:align>
            </wp:positionH>
            <wp:positionV relativeFrom="page">
              <wp:posOffset>21590</wp:posOffset>
            </wp:positionV>
            <wp:extent cx="7771129" cy="8509429"/>
            <wp:effectExtent l="0" t="0" r="1905" b="635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1129" cy="8509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6508" w:rsidRDefault="00DB6508">
      <w:pPr>
        <w:pStyle w:val="Textoindependiente"/>
        <w:rPr>
          <w:rFonts w:ascii="Times New Roman"/>
          <w:sz w:val="20"/>
        </w:rPr>
      </w:pPr>
    </w:p>
    <w:p w:rsidR="00DB6508" w:rsidRDefault="00DB6508">
      <w:pPr>
        <w:pStyle w:val="Textoindependiente"/>
        <w:rPr>
          <w:rFonts w:ascii="Times New Roman"/>
          <w:sz w:val="20"/>
        </w:rPr>
      </w:pPr>
    </w:p>
    <w:p w:rsidR="00DB6508" w:rsidRDefault="00DB6508">
      <w:pPr>
        <w:pStyle w:val="Textoindependiente"/>
        <w:rPr>
          <w:rFonts w:ascii="Times New Roman"/>
          <w:sz w:val="20"/>
        </w:rPr>
      </w:pPr>
    </w:p>
    <w:p w:rsidR="00DB6508" w:rsidRDefault="00DB6508">
      <w:pPr>
        <w:pStyle w:val="Textoindependiente"/>
        <w:rPr>
          <w:rFonts w:ascii="Times New Roman"/>
          <w:sz w:val="20"/>
        </w:rPr>
      </w:pPr>
    </w:p>
    <w:p w:rsidR="00DB6508" w:rsidRDefault="00DB6508">
      <w:pPr>
        <w:pStyle w:val="Textoindependiente"/>
        <w:rPr>
          <w:rFonts w:ascii="Times New Roman"/>
          <w:sz w:val="20"/>
        </w:rPr>
      </w:pPr>
    </w:p>
    <w:p w:rsidR="00DB6508" w:rsidRDefault="00DB6508">
      <w:pPr>
        <w:pStyle w:val="Textoindependiente"/>
        <w:rPr>
          <w:rFonts w:ascii="Times New Roman"/>
          <w:sz w:val="20"/>
        </w:rPr>
      </w:pPr>
    </w:p>
    <w:p w:rsidR="003006B2" w:rsidRDefault="009325D7" w:rsidP="00E94551">
      <w:pPr>
        <w:pStyle w:val="Ttulo1"/>
        <w:tabs>
          <w:tab w:val="left" w:pos="5482"/>
        </w:tabs>
        <w:rPr>
          <w:b w:val="0"/>
        </w:rPr>
      </w:pPr>
      <w:r>
        <w:t>QUILLOTA</w:t>
      </w:r>
      <w:r>
        <w:tab/>
      </w:r>
    </w:p>
    <w:p w:rsidR="003006B2" w:rsidRDefault="003006B2">
      <w:pPr>
        <w:pStyle w:val="Textoindependiente"/>
        <w:rPr>
          <w:b/>
          <w:sz w:val="24"/>
        </w:rPr>
      </w:pPr>
    </w:p>
    <w:p w:rsidR="003006B2" w:rsidRDefault="009325D7">
      <w:pPr>
        <w:ind w:left="101"/>
        <w:rPr>
          <w:sz w:val="24"/>
        </w:rPr>
      </w:pPr>
      <w:r>
        <w:rPr>
          <w:sz w:val="24"/>
        </w:rPr>
        <w:t>La Alcaldía decretó hoy lo que sigue:</w:t>
      </w:r>
    </w:p>
    <w:p w:rsidR="003006B2" w:rsidRDefault="003006B2">
      <w:pPr>
        <w:pStyle w:val="Textoindependiente"/>
        <w:rPr>
          <w:sz w:val="28"/>
        </w:rPr>
      </w:pPr>
    </w:p>
    <w:p w:rsidR="003006B2" w:rsidRDefault="009325D7">
      <w:pPr>
        <w:tabs>
          <w:tab w:val="left" w:pos="2538"/>
        </w:tabs>
        <w:ind w:left="101"/>
        <w:rPr>
          <w:b/>
          <w:sz w:val="28"/>
        </w:rPr>
      </w:pPr>
      <w:r>
        <w:rPr>
          <w:b/>
          <w:sz w:val="28"/>
        </w:rPr>
        <w:t>NUM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/ VISTOS</w:t>
      </w:r>
    </w:p>
    <w:p w:rsidR="009B1270" w:rsidRPr="00943722" w:rsidRDefault="009B1270" w:rsidP="009B1270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1.- </w:t>
      </w:r>
      <w:r w:rsidR="00D421EF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Solicitudes de autorización para </w:t>
      </w:r>
      <w:r w:rsidR="00D421EF">
        <w:rPr>
          <w:rFonts w:asciiTheme="majorHAnsi" w:hAnsiTheme="majorHAnsi"/>
          <w:sz w:val="20"/>
          <w:szCs w:val="20"/>
        </w:rPr>
        <w:t>trabajos extraordinarios</w:t>
      </w:r>
      <w:r w:rsidR="00FA6464">
        <w:rPr>
          <w:rFonts w:asciiTheme="majorHAnsi" w:hAnsiTheme="majorHAnsi"/>
          <w:sz w:val="20"/>
          <w:szCs w:val="20"/>
        </w:rPr>
        <w:t xml:space="preserve"> Mes de Ma</w:t>
      </w:r>
      <w:r w:rsidR="0032237A">
        <w:rPr>
          <w:rFonts w:asciiTheme="majorHAnsi" w:hAnsiTheme="majorHAnsi"/>
          <w:sz w:val="20"/>
          <w:szCs w:val="20"/>
        </w:rPr>
        <w:t>yo</w:t>
      </w:r>
      <w:r w:rsidR="00FA6464">
        <w:rPr>
          <w:rFonts w:asciiTheme="majorHAnsi" w:hAnsiTheme="majorHAnsi"/>
          <w:sz w:val="20"/>
          <w:szCs w:val="20"/>
        </w:rPr>
        <w:t xml:space="preserve"> 2022</w:t>
      </w:r>
      <w:r w:rsidR="00D421EF">
        <w:rPr>
          <w:rFonts w:asciiTheme="majorHAnsi" w:hAnsiTheme="majorHAnsi"/>
          <w:sz w:val="20"/>
          <w:szCs w:val="20"/>
        </w:rPr>
        <w:t>.</w:t>
      </w:r>
    </w:p>
    <w:p w:rsidR="009B1270" w:rsidRDefault="009B1270" w:rsidP="009B1270">
      <w:pPr>
        <w:jc w:val="both"/>
        <w:rPr>
          <w:rFonts w:asciiTheme="majorHAnsi" w:hAnsiTheme="majorHAnsi"/>
          <w:sz w:val="20"/>
          <w:szCs w:val="20"/>
        </w:rPr>
      </w:pPr>
      <w:r w:rsidRPr="00943722">
        <w:rPr>
          <w:rFonts w:asciiTheme="majorHAnsi" w:hAnsiTheme="majorHAnsi"/>
          <w:sz w:val="20"/>
          <w:szCs w:val="20"/>
        </w:rPr>
        <w:t xml:space="preserve">2.- Lo dispuesto en el artículo </w:t>
      </w:r>
      <w:r>
        <w:rPr>
          <w:rFonts w:asciiTheme="majorHAnsi" w:hAnsiTheme="majorHAnsi"/>
          <w:sz w:val="20"/>
          <w:szCs w:val="20"/>
        </w:rPr>
        <w:t xml:space="preserve">N° </w:t>
      </w:r>
      <w:r w:rsidRPr="00943722">
        <w:rPr>
          <w:rFonts w:asciiTheme="majorHAnsi" w:hAnsiTheme="majorHAnsi"/>
          <w:sz w:val="20"/>
          <w:szCs w:val="20"/>
        </w:rPr>
        <w:t>32 inciso 3° del código del trabajo que señala que el descanso complementar</w:t>
      </w:r>
      <w:r>
        <w:rPr>
          <w:rFonts w:asciiTheme="majorHAnsi" w:hAnsiTheme="majorHAnsi"/>
          <w:sz w:val="20"/>
          <w:szCs w:val="20"/>
        </w:rPr>
        <w:t>i</w:t>
      </w:r>
      <w:r w:rsidRPr="00943722">
        <w:rPr>
          <w:rFonts w:asciiTheme="majorHAnsi" w:hAnsiTheme="majorHAnsi"/>
          <w:sz w:val="20"/>
          <w:szCs w:val="20"/>
        </w:rPr>
        <w:t xml:space="preserve">o </w:t>
      </w:r>
      <w:r>
        <w:rPr>
          <w:rFonts w:asciiTheme="majorHAnsi" w:hAnsiTheme="majorHAnsi"/>
          <w:sz w:val="20"/>
          <w:szCs w:val="20"/>
        </w:rPr>
        <w:t xml:space="preserve"> </w:t>
      </w:r>
      <w:r w:rsidRPr="00943722">
        <w:rPr>
          <w:rFonts w:asciiTheme="majorHAnsi" w:hAnsiTheme="majorHAnsi"/>
          <w:sz w:val="20"/>
          <w:szCs w:val="20"/>
        </w:rPr>
        <w:t>destinado a compensar los trabajos extraordinarios realizados a continuación de la jornada, serán igual al tiempo trabajado, más un aumento de cincuenta por ciento;</w:t>
      </w:r>
    </w:p>
    <w:p w:rsidR="009B1270" w:rsidRDefault="009B1270" w:rsidP="009B1270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3.- Lo señalado en artículo N° 510 del código del trabajo y artículo 71 de la ley 19.070, que establece que el plazo para que los trabajadores utilicen el tiempo compensado a través de descanso complementario</w:t>
      </w:r>
      <w:r w:rsidRPr="00943722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es de dos años a contar de la fecha de realización de los trabajos de acuerdo a los plazos de prescripción;</w:t>
      </w:r>
    </w:p>
    <w:p w:rsidR="009B1270" w:rsidRPr="00943722" w:rsidRDefault="009B1270" w:rsidP="009B1270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4.- El D. A. N° </w:t>
      </w:r>
      <w:r w:rsidR="00D421EF">
        <w:rPr>
          <w:rFonts w:asciiTheme="majorHAnsi" w:hAnsiTheme="majorHAnsi"/>
          <w:sz w:val="20"/>
          <w:szCs w:val="20"/>
        </w:rPr>
        <w:t>6539</w:t>
      </w:r>
      <w:r>
        <w:rPr>
          <w:rFonts w:asciiTheme="majorHAnsi" w:hAnsiTheme="majorHAnsi"/>
          <w:sz w:val="20"/>
          <w:szCs w:val="20"/>
        </w:rPr>
        <w:t xml:space="preserve"> de </w:t>
      </w:r>
      <w:r w:rsidR="00D421EF">
        <w:rPr>
          <w:rFonts w:asciiTheme="majorHAnsi" w:hAnsiTheme="majorHAnsi"/>
          <w:sz w:val="20"/>
          <w:szCs w:val="20"/>
        </w:rPr>
        <w:t>06</w:t>
      </w:r>
      <w:r>
        <w:rPr>
          <w:rFonts w:asciiTheme="majorHAnsi" w:hAnsiTheme="majorHAnsi"/>
          <w:sz w:val="20"/>
          <w:szCs w:val="20"/>
        </w:rPr>
        <w:t xml:space="preserve"> de </w:t>
      </w:r>
      <w:r w:rsidR="00D421EF">
        <w:rPr>
          <w:rFonts w:asciiTheme="majorHAnsi" w:hAnsiTheme="majorHAnsi"/>
          <w:sz w:val="20"/>
          <w:szCs w:val="20"/>
        </w:rPr>
        <w:t>Agosto</w:t>
      </w:r>
      <w:r>
        <w:rPr>
          <w:rFonts w:asciiTheme="majorHAnsi" w:hAnsiTheme="majorHAnsi"/>
          <w:sz w:val="20"/>
          <w:szCs w:val="20"/>
        </w:rPr>
        <w:t xml:space="preserve"> de 20</w:t>
      </w:r>
      <w:r w:rsidR="00D421EF">
        <w:rPr>
          <w:rFonts w:asciiTheme="majorHAnsi" w:hAnsiTheme="majorHAnsi"/>
          <w:sz w:val="20"/>
          <w:szCs w:val="20"/>
        </w:rPr>
        <w:t>21</w:t>
      </w:r>
      <w:r>
        <w:rPr>
          <w:rFonts w:asciiTheme="majorHAnsi" w:hAnsiTheme="majorHAnsi"/>
          <w:sz w:val="20"/>
          <w:szCs w:val="20"/>
        </w:rPr>
        <w:t xml:space="preserve"> que de</w:t>
      </w:r>
      <w:r w:rsidR="007B5602">
        <w:rPr>
          <w:rFonts w:asciiTheme="majorHAnsi" w:hAnsiTheme="majorHAnsi"/>
          <w:sz w:val="20"/>
          <w:szCs w:val="20"/>
        </w:rPr>
        <w:t xml:space="preserve">lega atribuciones y facultades </w:t>
      </w:r>
      <w:proofErr w:type="spellStart"/>
      <w:r w:rsidR="007B5602">
        <w:rPr>
          <w:rFonts w:asciiTheme="majorHAnsi" w:hAnsiTheme="majorHAnsi"/>
          <w:sz w:val="20"/>
          <w:szCs w:val="20"/>
        </w:rPr>
        <w:t>A</w:t>
      </w:r>
      <w:r>
        <w:rPr>
          <w:rFonts w:asciiTheme="majorHAnsi" w:hAnsiTheme="majorHAnsi"/>
          <w:sz w:val="20"/>
          <w:szCs w:val="20"/>
        </w:rPr>
        <w:t>lcaldicias</w:t>
      </w:r>
      <w:proofErr w:type="spellEnd"/>
      <w:r>
        <w:rPr>
          <w:rFonts w:asciiTheme="majorHAnsi" w:hAnsiTheme="majorHAnsi"/>
          <w:sz w:val="20"/>
          <w:szCs w:val="20"/>
        </w:rPr>
        <w:t xml:space="preserve"> a Jefe DAEM, quien firmará bajo fórmula “Por  Orden del alcalde”.</w:t>
      </w:r>
    </w:p>
    <w:p w:rsidR="009B1270" w:rsidRPr="00943722" w:rsidRDefault="009B1270" w:rsidP="009B1270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5</w:t>
      </w:r>
      <w:r w:rsidRPr="00943722">
        <w:rPr>
          <w:rFonts w:asciiTheme="majorHAnsi" w:hAnsiTheme="majorHAnsi"/>
          <w:sz w:val="20"/>
          <w:szCs w:val="20"/>
        </w:rPr>
        <w:t xml:space="preserve">.- </w:t>
      </w:r>
      <w:r>
        <w:rPr>
          <w:rFonts w:asciiTheme="majorHAnsi" w:hAnsiTheme="majorHAnsi"/>
        </w:rPr>
        <w:t xml:space="preserve">.- </w:t>
      </w:r>
      <w:r>
        <w:rPr>
          <w:rFonts w:asciiTheme="majorHAnsi" w:hAnsiTheme="majorHAnsi"/>
          <w:color w:val="222222"/>
          <w:sz w:val="20"/>
          <w:szCs w:val="20"/>
          <w:shd w:val="clear" w:color="auto" w:fill="FFFFFF"/>
        </w:rPr>
        <w:t>La Resolución Nº 06 de 26 de Marzo de 2019, de la Contraloría General de la República, que fijan normas de exención del trámite de Toma de Razón; y en virtud de las facultades que me confiere la ley Nº18.695 Orgánica Constitucional de Municipalidades y sus posteriores modificaciones.</w:t>
      </w:r>
      <w:r>
        <w:rPr>
          <w:color w:val="222222"/>
          <w:shd w:val="clear" w:color="auto" w:fill="FFFFFF"/>
        </w:rPr>
        <w:t>    </w:t>
      </w:r>
      <w:r w:rsidRPr="00943722">
        <w:rPr>
          <w:rFonts w:asciiTheme="majorHAnsi" w:hAnsiTheme="majorHAnsi"/>
          <w:sz w:val="20"/>
          <w:szCs w:val="20"/>
        </w:rPr>
        <w:t>.</w:t>
      </w:r>
    </w:p>
    <w:p w:rsidR="003006B2" w:rsidRDefault="003006B2">
      <w:pPr>
        <w:pStyle w:val="Textoindependiente"/>
        <w:rPr>
          <w:sz w:val="24"/>
        </w:rPr>
      </w:pPr>
    </w:p>
    <w:p w:rsidR="00DB6508" w:rsidRDefault="009325D7" w:rsidP="00DB6508">
      <w:pPr>
        <w:pStyle w:val="Ttulo1"/>
        <w:ind w:left="3714" w:right="3731"/>
        <w:jc w:val="center"/>
      </w:pPr>
      <w:r>
        <w:t>D E C R E T O</w:t>
      </w:r>
    </w:p>
    <w:p w:rsidR="00F27869" w:rsidRDefault="00F27869" w:rsidP="00DB6508">
      <w:pPr>
        <w:pStyle w:val="Ttulo1"/>
        <w:ind w:left="3714" w:right="3731"/>
        <w:jc w:val="center"/>
      </w:pPr>
    </w:p>
    <w:p w:rsidR="00F27869" w:rsidRDefault="00F27869" w:rsidP="007B5602">
      <w:pPr>
        <w:jc w:val="both"/>
      </w:pPr>
      <w:r>
        <w:rPr>
          <w:rFonts w:asciiTheme="majorHAnsi" w:hAnsiTheme="majorHAnsi"/>
          <w:b/>
          <w:sz w:val="24"/>
          <w:szCs w:val="24"/>
        </w:rPr>
        <w:t>PRIMERO: REGULARÍCESE</w:t>
      </w:r>
      <w:r>
        <w:rPr>
          <w:rFonts w:asciiTheme="majorHAnsi" w:hAnsiTheme="majorHAnsi"/>
          <w:sz w:val="24"/>
          <w:szCs w:val="24"/>
        </w:rPr>
        <w:t xml:space="preserve"> como trabajo extraordinario la l</w:t>
      </w:r>
      <w:r w:rsidR="009B1270">
        <w:rPr>
          <w:rFonts w:asciiTheme="majorHAnsi" w:hAnsiTheme="majorHAnsi"/>
          <w:sz w:val="24"/>
          <w:szCs w:val="24"/>
        </w:rPr>
        <w:t>abor ejecutada</w:t>
      </w:r>
      <w:r>
        <w:rPr>
          <w:rFonts w:asciiTheme="majorHAnsi" w:hAnsiTheme="majorHAnsi"/>
          <w:sz w:val="24"/>
          <w:szCs w:val="24"/>
        </w:rPr>
        <w:t>,</w:t>
      </w:r>
      <w:r w:rsidR="00D1206E">
        <w:rPr>
          <w:rFonts w:asciiTheme="majorHAnsi" w:hAnsiTheme="majorHAnsi"/>
          <w:sz w:val="24"/>
          <w:szCs w:val="24"/>
        </w:rPr>
        <w:t xml:space="preserve"> fuera de su horario normal de T</w:t>
      </w:r>
      <w:r w:rsidR="00E94551">
        <w:rPr>
          <w:rFonts w:asciiTheme="majorHAnsi" w:hAnsiTheme="majorHAnsi"/>
          <w:sz w:val="24"/>
          <w:szCs w:val="24"/>
        </w:rPr>
        <w:t>rabajo</w:t>
      </w:r>
      <w:r w:rsidR="00FA6464">
        <w:rPr>
          <w:rFonts w:asciiTheme="majorHAnsi" w:hAnsiTheme="majorHAnsi"/>
          <w:sz w:val="24"/>
          <w:szCs w:val="24"/>
        </w:rPr>
        <w:t xml:space="preserve"> del mes de Ma</w:t>
      </w:r>
      <w:r w:rsidR="0032237A">
        <w:rPr>
          <w:rFonts w:asciiTheme="majorHAnsi" w:hAnsiTheme="majorHAnsi"/>
          <w:sz w:val="24"/>
          <w:szCs w:val="24"/>
        </w:rPr>
        <w:t>yo</w:t>
      </w:r>
      <w:r w:rsidR="00FA6464">
        <w:rPr>
          <w:rFonts w:asciiTheme="majorHAnsi" w:hAnsiTheme="majorHAnsi"/>
          <w:sz w:val="24"/>
          <w:szCs w:val="24"/>
        </w:rPr>
        <w:t xml:space="preserve"> 2022</w:t>
      </w:r>
      <w:r w:rsidR="00D421EF">
        <w:rPr>
          <w:rFonts w:asciiTheme="majorHAnsi" w:hAnsiTheme="majorHAnsi"/>
          <w:sz w:val="24"/>
          <w:szCs w:val="24"/>
        </w:rPr>
        <w:t>, de la</w:t>
      </w:r>
      <w:r w:rsidR="007B5602">
        <w:rPr>
          <w:rFonts w:asciiTheme="majorHAnsi" w:hAnsiTheme="majorHAnsi"/>
          <w:sz w:val="24"/>
          <w:szCs w:val="24"/>
        </w:rPr>
        <w:t>s</w:t>
      </w:r>
      <w:r w:rsidR="00D421EF">
        <w:rPr>
          <w:rFonts w:asciiTheme="majorHAnsi" w:hAnsiTheme="majorHAnsi"/>
          <w:sz w:val="24"/>
          <w:szCs w:val="24"/>
        </w:rPr>
        <w:t xml:space="preserve"> siguiente</w:t>
      </w:r>
      <w:r w:rsidR="007B5602">
        <w:rPr>
          <w:rFonts w:asciiTheme="majorHAnsi" w:hAnsiTheme="majorHAnsi"/>
          <w:sz w:val="24"/>
          <w:szCs w:val="24"/>
        </w:rPr>
        <w:t>s</w:t>
      </w:r>
      <w:r w:rsidR="00D421EF">
        <w:rPr>
          <w:rFonts w:asciiTheme="majorHAnsi" w:hAnsiTheme="majorHAnsi"/>
          <w:sz w:val="24"/>
          <w:szCs w:val="24"/>
        </w:rPr>
        <w:t xml:space="preserve"> trabajadora</w:t>
      </w:r>
      <w:r w:rsidR="007B5602">
        <w:rPr>
          <w:rFonts w:asciiTheme="majorHAnsi" w:hAnsiTheme="majorHAnsi"/>
          <w:sz w:val="24"/>
          <w:szCs w:val="24"/>
        </w:rPr>
        <w:t>s</w:t>
      </w:r>
      <w:r w:rsidR="009B1270">
        <w:rPr>
          <w:rFonts w:asciiTheme="majorHAnsi" w:hAnsiTheme="majorHAnsi"/>
          <w:sz w:val="24"/>
          <w:szCs w:val="24"/>
        </w:rPr>
        <w:t>:</w:t>
      </w:r>
    </w:p>
    <w:tbl>
      <w:tblPr>
        <w:tblStyle w:val="Tablaconcuadrcula"/>
        <w:tblpPr w:leftFromText="141" w:rightFromText="141" w:vertAnchor="text" w:horzAnchor="margin" w:tblpXSpec="center" w:tblpY="173"/>
        <w:tblW w:w="10171" w:type="dxa"/>
        <w:tblLook w:val="04A0" w:firstRow="1" w:lastRow="0" w:firstColumn="1" w:lastColumn="0" w:noHBand="0" w:noVBand="1"/>
      </w:tblPr>
      <w:tblGrid>
        <w:gridCol w:w="3114"/>
        <w:gridCol w:w="4329"/>
        <w:gridCol w:w="2728"/>
      </w:tblGrid>
      <w:tr w:rsidR="00E07F2F" w:rsidTr="005725B5">
        <w:tc>
          <w:tcPr>
            <w:tcW w:w="3114" w:type="dxa"/>
          </w:tcPr>
          <w:p w:rsidR="00E07F2F" w:rsidRDefault="00D421EF" w:rsidP="00F278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Nombre</w:t>
            </w:r>
          </w:p>
        </w:tc>
        <w:tc>
          <w:tcPr>
            <w:tcW w:w="4329" w:type="dxa"/>
          </w:tcPr>
          <w:p w:rsidR="00E07F2F" w:rsidRDefault="00E07F2F" w:rsidP="00F278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Horas Efectivas</w:t>
            </w:r>
          </w:p>
        </w:tc>
        <w:tc>
          <w:tcPr>
            <w:tcW w:w="2728" w:type="dxa"/>
          </w:tcPr>
          <w:p w:rsidR="00E07F2F" w:rsidRDefault="00E07F2F" w:rsidP="00F278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Horas 50 %</w:t>
            </w:r>
          </w:p>
          <w:p w:rsidR="0032237A" w:rsidRDefault="0032237A" w:rsidP="00F278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512FA" w:rsidTr="005725B5">
        <w:trPr>
          <w:trHeight w:val="196"/>
        </w:trPr>
        <w:tc>
          <w:tcPr>
            <w:tcW w:w="3114" w:type="dxa"/>
          </w:tcPr>
          <w:p w:rsidR="00C512FA" w:rsidRDefault="0032237A" w:rsidP="00F278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Pamela Gallardo Silva</w:t>
            </w:r>
          </w:p>
        </w:tc>
        <w:tc>
          <w:tcPr>
            <w:tcW w:w="4329" w:type="dxa"/>
          </w:tcPr>
          <w:p w:rsidR="00C512FA" w:rsidRDefault="0032237A" w:rsidP="00D421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 horas 53 minutos</w:t>
            </w:r>
          </w:p>
        </w:tc>
        <w:tc>
          <w:tcPr>
            <w:tcW w:w="2728" w:type="dxa"/>
          </w:tcPr>
          <w:p w:rsidR="00C512FA" w:rsidRDefault="0032237A" w:rsidP="00E94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 horas 20 minutos</w:t>
            </w:r>
          </w:p>
        </w:tc>
      </w:tr>
      <w:tr w:rsidR="00D421EF" w:rsidTr="005725B5">
        <w:trPr>
          <w:trHeight w:val="196"/>
        </w:trPr>
        <w:tc>
          <w:tcPr>
            <w:tcW w:w="3114" w:type="dxa"/>
          </w:tcPr>
          <w:p w:rsidR="00CA017F" w:rsidRDefault="0032237A" w:rsidP="00F278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Ricardo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Khonenkamp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O.</w:t>
            </w:r>
          </w:p>
        </w:tc>
        <w:tc>
          <w:tcPr>
            <w:tcW w:w="4329" w:type="dxa"/>
          </w:tcPr>
          <w:p w:rsidR="00CA017F" w:rsidRDefault="0032237A" w:rsidP="005725B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 horas 05 minutos</w:t>
            </w:r>
          </w:p>
        </w:tc>
        <w:tc>
          <w:tcPr>
            <w:tcW w:w="2728" w:type="dxa"/>
          </w:tcPr>
          <w:p w:rsidR="005725B5" w:rsidRDefault="0032237A" w:rsidP="005725B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 horas 07 minutos</w:t>
            </w:r>
          </w:p>
        </w:tc>
      </w:tr>
    </w:tbl>
    <w:p w:rsidR="00DB6508" w:rsidRDefault="00DB6508" w:rsidP="00DB6508">
      <w:pPr>
        <w:pStyle w:val="Ttulo1"/>
        <w:ind w:left="3714" w:right="3731"/>
        <w:jc w:val="center"/>
      </w:pPr>
    </w:p>
    <w:p w:rsidR="00B26531" w:rsidRDefault="00B26531" w:rsidP="00DB6508">
      <w:pPr>
        <w:pStyle w:val="Ttulo1"/>
        <w:ind w:left="3714" w:right="3731"/>
        <w:jc w:val="center"/>
      </w:pPr>
    </w:p>
    <w:p w:rsidR="00B26531" w:rsidRDefault="00B26531" w:rsidP="00DB6508">
      <w:pPr>
        <w:pStyle w:val="Ttulo1"/>
        <w:ind w:left="3714" w:right="3731"/>
        <w:jc w:val="center"/>
      </w:pPr>
      <w:bookmarkStart w:id="0" w:name="_GoBack"/>
      <w:bookmarkEnd w:id="0"/>
    </w:p>
    <w:p w:rsidR="007B5602" w:rsidRDefault="007B5602" w:rsidP="00DB6508">
      <w:pPr>
        <w:pStyle w:val="Ttulo1"/>
        <w:ind w:left="3714" w:right="3731"/>
        <w:jc w:val="center"/>
      </w:pPr>
    </w:p>
    <w:p w:rsidR="00DB6508" w:rsidRDefault="00DB6508" w:rsidP="00DB6508">
      <w:pPr>
        <w:jc w:val="both"/>
        <w:rPr>
          <w:rFonts w:eastAsia="Arial Narrow"/>
        </w:rPr>
      </w:pPr>
      <w:r>
        <w:rPr>
          <w:b/>
        </w:rPr>
        <w:t>SEGUNDO:</w:t>
      </w:r>
      <w:r>
        <w:tab/>
        <w:t xml:space="preserve">   Adopte las medidas pertinentes para el cumplimiento de este Decreto. </w:t>
      </w:r>
    </w:p>
    <w:p w:rsidR="00DB6508" w:rsidRDefault="00DB6508" w:rsidP="00DB6508">
      <w:pPr>
        <w:jc w:val="both"/>
      </w:pPr>
      <w:r>
        <w:tab/>
      </w:r>
      <w:r>
        <w:tab/>
      </w:r>
      <w:r>
        <w:tab/>
      </w:r>
    </w:p>
    <w:p w:rsidR="00DB6508" w:rsidRDefault="00DB6508" w:rsidP="00DB6508">
      <w:pPr>
        <w:pStyle w:val="Ttulo1"/>
        <w:ind w:right="3731"/>
      </w:pPr>
    </w:p>
    <w:p w:rsidR="00DB6508" w:rsidRDefault="00DB6508">
      <w:pPr>
        <w:pStyle w:val="Ttulo1"/>
        <w:ind w:left="3714" w:right="3731"/>
        <w:jc w:val="center"/>
      </w:pPr>
    </w:p>
    <w:p w:rsidR="003006B2" w:rsidRDefault="009325D7">
      <w:pPr>
        <w:pStyle w:val="Textoindependiente"/>
        <w:ind w:left="101" w:right="117" w:firstLine="2957"/>
        <w:jc w:val="both"/>
      </w:pPr>
      <w:r>
        <w:rPr>
          <w:b/>
        </w:rPr>
        <w:t xml:space="preserve">ANÓTESE, COMUNÍQUESE Y REMÍTASE </w:t>
      </w:r>
      <w:r>
        <w:t>este documento junto con los antecedentes correspondientes a la Contraloría Regional de Valparaíso, para su registro y posterior Control.</w:t>
      </w:r>
    </w:p>
    <w:p w:rsidR="003006B2" w:rsidRDefault="003006B2">
      <w:pPr>
        <w:pStyle w:val="Textoindependiente"/>
        <w:rPr>
          <w:sz w:val="20"/>
        </w:rPr>
      </w:pPr>
    </w:p>
    <w:p w:rsidR="003006B2" w:rsidRDefault="003006B2">
      <w:pPr>
        <w:pStyle w:val="Textoindependiente"/>
        <w:rPr>
          <w:sz w:val="20"/>
        </w:rPr>
      </w:pPr>
    </w:p>
    <w:p w:rsidR="003006B2" w:rsidRDefault="003006B2">
      <w:pPr>
        <w:pStyle w:val="Textoindependiente"/>
        <w:rPr>
          <w:sz w:val="20"/>
        </w:rPr>
      </w:pPr>
    </w:p>
    <w:p w:rsidR="003006B2" w:rsidRDefault="003006B2">
      <w:pPr>
        <w:pStyle w:val="Textoindependiente"/>
        <w:rPr>
          <w:sz w:val="20"/>
        </w:rPr>
      </w:pPr>
    </w:p>
    <w:p w:rsidR="003006B2" w:rsidRDefault="003006B2">
      <w:pPr>
        <w:pStyle w:val="Textoindependiente"/>
        <w:rPr>
          <w:sz w:val="20"/>
        </w:rPr>
      </w:pPr>
    </w:p>
    <w:p w:rsidR="003006B2" w:rsidRDefault="003006B2">
      <w:pPr>
        <w:pStyle w:val="Textoindependiente"/>
        <w:rPr>
          <w:sz w:val="20"/>
        </w:rPr>
      </w:pPr>
    </w:p>
    <w:p w:rsidR="003006B2" w:rsidRDefault="003006B2">
      <w:pPr>
        <w:pStyle w:val="Textoindependiente"/>
        <w:rPr>
          <w:sz w:val="20"/>
        </w:rPr>
      </w:pPr>
    </w:p>
    <w:p w:rsidR="00B26531" w:rsidRDefault="00B26531">
      <w:pPr>
        <w:pStyle w:val="Textoindependiente"/>
        <w:rPr>
          <w:sz w:val="20"/>
        </w:rPr>
      </w:pPr>
    </w:p>
    <w:p w:rsidR="00B26531" w:rsidRDefault="00B26531">
      <w:pPr>
        <w:pStyle w:val="Textoindependiente"/>
        <w:rPr>
          <w:sz w:val="20"/>
        </w:rPr>
      </w:pPr>
    </w:p>
    <w:p w:rsidR="00B26531" w:rsidRDefault="00B26531">
      <w:pPr>
        <w:pStyle w:val="Textoindependiente"/>
        <w:rPr>
          <w:sz w:val="20"/>
        </w:rPr>
      </w:pPr>
    </w:p>
    <w:p w:rsidR="00B26531" w:rsidRDefault="00B26531">
      <w:pPr>
        <w:pStyle w:val="Textoindependiente"/>
        <w:rPr>
          <w:sz w:val="20"/>
        </w:rPr>
      </w:pPr>
    </w:p>
    <w:p w:rsidR="00B26531" w:rsidRDefault="00B26531">
      <w:pPr>
        <w:pStyle w:val="Textoindependiente"/>
        <w:rPr>
          <w:sz w:val="20"/>
        </w:rPr>
      </w:pPr>
    </w:p>
    <w:p w:rsidR="003006B2" w:rsidRDefault="003006B2">
      <w:pPr>
        <w:pStyle w:val="Textoindependiente"/>
        <w:spacing w:before="7"/>
        <w:rPr>
          <w:sz w:val="15"/>
        </w:rPr>
      </w:pPr>
    </w:p>
    <w:p w:rsidR="003006B2" w:rsidRDefault="009325D7">
      <w:pPr>
        <w:spacing w:before="95"/>
        <w:ind w:left="101"/>
        <w:rPr>
          <w:b/>
          <w:sz w:val="16"/>
        </w:rPr>
      </w:pPr>
      <w:r w:rsidRPr="00B26531">
        <w:rPr>
          <w:rFonts w:ascii="Times New Roman"/>
          <w:b/>
          <w:sz w:val="16"/>
          <w:u w:val="single"/>
        </w:rPr>
        <w:t xml:space="preserve"> </w:t>
      </w:r>
      <w:r w:rsidRPr="00B26531">
        <w:rPr>
          <w:b/>
          <w:sz w:val="16"/>
          <w:u w:val="single"/>
        </w:rPr>
        <w:t xml:space="preserve">D I S T R I B U C I O </w:t>
      </w:r>
      <w:r w:rsidR="00B26531" w:rsidRPr="00B26531">
        <w:rPr>
          <w:b/>
          <w:sz w:val="16"/>
          <w:u w:val="single"/>
        </w:rPr>
        <w:t>N</w:t>
      </w:r>
      <w:r w:rsidR="00B26531">
        <w:rPr>
          <w:b/>
          <w:sz w:val="16"/>
          <w:u w:val="single"/>
        </w:rPr>
        <w:t>:</w:t>
      </w:r>
      <w:r>
        <w:rPr>
          <w:b/>
          <w:sz w:val="16"/>
          <w:u w:val="single"/>
        </w:rPr>
        <w:t xml:space="preserve"> </w:t>
      </w:r>
    </w:p>
    <w:p w:rsidR="003006B2" w:rsidRDefault="009325D7">
      <w:pPr>
        <w:ind w:left="101" w:right="137"/>
        <w:jc w:val="both"/>
        <w:rPr>
          <w:sz w:val="16"/>
        </w:rPr>
      </w:pPr>
      <w:r>
        <w:rPr>
          <w:sz w:val="16"/>
        </w:rPr>
        <w:t>A</w:t>
      </w:r>
      <w:r>
        <w:rPr>
          <w:spacing w:val="-25"/>
          <w:sz w:val="16"/>
        </w:rPr>
        <w:t xml:space="preserve"> </w:t>
      </w:r>
      <w:r>
        <w:rPr>
          <w:sz w:val="16"/>
        </w:rPr>
        <w:t>l</w:t>
      </w:r>
      <w:r>
        <w:rPr>
          <w:spacing w:val="-25"/>
          <w:sz w:val="16"/>
        </w:rPr>
        <w:t xml:space="preserve"> </w:t>
      </w:r>
      <w:r>
        <w:rPr>
          <w:sz w:val="16"/>
        </w:rPr>
        <w:t>c</w:t>
      </w:r>
      <w:r>
        <w:rPr>
          <w:spacing w:val="-25"/>
          <w:sz w:val="16"/>
        </w:rPr>
        <w:t xml:space="preserve"> </w:t>
      </w:r>
      <w:r>
        <w:rPr>
          <w:sz w:val="16"/>
        </w:rPr>
        <w:t>a</w:t>
      </w:r>
      <w:r>
        <w:rPr>
          <w:spacing w:val="-25"/>
          <w:sz w:val="16"/>
        </w:rPr>
        <w:t xml:space="preserve"> </w:t>
      </w:r>
      <w:r>
        <w:rPr>
          <w:sz w:val="16"/>
        </w:rPr>
        <w:t>l</w:t>
      </w:r>
      <w:r>
        <w:rPr>
          <w:spacing w:val="-25"/>
          <w:sz w:val="16"/>
        </w:rPr>
        <w:t xml:space="preserve"> </w:t>
      </w:r>
      <w:r>
        <w:rPr>
          <w:sz w:val="16"/>
        </w:rPr>
        <w:t>d</w:t>
      </w:r>
      <w:r>
        <w:rPr>
          <w:spacing w:val="-25"/>
          <w:sz w:val="16"/>
        </w:rPr>
        <w:t xml:space="preserve"> </w:t>
      </w:r>
      <w:r>
        <w:rPr>
          <w:sz w:val="16"/>
        </w:rPr>
        <w:t>í</w:t>
      </w:r>
      <w:r>
        <w:rPr>
          <w:spacing w:val="-25"/>
          <w:sz w:val="16"/>
        </w:rPr>
        <w:t xml:space="preserve"> </w:t>
      </w:r>
      <w:r>
        <w:rPr>
          <w:sz w:val="16"/>
        </w:rPr>
        <w:t>a</w:t>
      </w:r>
      <w:r>
        <w:rPr>
          <w:spacing w:val="44"/>
          <w:sz w:val="16"/>
        </w:rPr>
        <w:t xml:space="preserve"> </w:t>
      </w:r>
      <w:r>
        <w:rPr>
          <w:sz w:val="16"/>
        </w:rPr>
        <w:t>-</w:t>
      </w:r>
      <w:r>
        <w:rPr>
          <w:spacing w:val="43"/>
          <w:sz w:val="16"/>
        </w:rPr>
        <w:t xml:space="preserve"> </w:t>
      </w:r>
      <w:r>
        <w:rPr>
          <w:sz w:val="16"/>
        </w:rPr>
        <w:t>C</w:t>
      </w:r>
      <w:r>
        <w:rPr>
          <w:spacing w:val="-25"/>
          <w:sz w:val="16"/>
        </w:rPr>
        <w:t xml:space="preserve"> </w:t>
      </w:r>
      <w:r>
        <w:rPr>
          <w:sz w:val="16"/>
        </w:rPr>
        <w:t>o</w:t>
      </w:r>
      <w:r>
        <w:rPr>
          <w:spacing w:val="-25"/>
          <w:sz w:val="16"/>
        </w:rPr>
        <w:t xml:space="preserve"> </w:t>
      </w:r>
      <w:r>
        <w:rPr>
          <w:sz w:val="16"/>
        </w:rPr>
        <w:t>n</w:t>
      </w:r>
      <w:r>
        <w:rPr>
          <w:spacing w:val="-25"/>
          <w:sz w:val="16"/>
        </w:rPr>
        <w:t xml:space="preserve"> </w:t>
      </w:r>
      <w:r>
        <w:rPr>
          <w:sz w:val="16"/>
        </w:rPr>
        <w:t>t</w:t>
      </w:r>
      <w:r>
        <w:rPr>
          <w:spacing w:val="-25"/>
          <w:sz w:val="16"/>
        </w:rPr>
        <w:t xml:space="preserve"> </w:t>
      </w:r>
      <w:r>
        <w:rPr>
          <w:sz w:val="16"/>
        </w:rPr>
        <w:t>r</w:t>
      </w:r>
      <w:r>
        <w:rPr>
          <w:spacing w:val="-25"/>
          <w:sz w:val="16"/>
        </w:rPr>
        <w:t xml:space="preserve"> </w:t>
      </w:r>
      <w:r>
        <w:rPr>
          <w:sz w:val="16"/>
        </w:rPr>
        <w:t>o</w:t>
      </w:r>
      <w:r>
        <w:rPr>
          <w:spacing w:val="-25"/>
          <w:sz w:val="16"/>
        </w:rPr>
        <w:t xml:space="preserve"> </w:t>
      </w:r>
      <w:r>
        <w:rPr>
          <w:sz w:val="16"/>
        </w:rPr>
        <w:t>l</w:t>
      </w:r>
      <w:r>
        <w:rPr>
          <w:spacing w:val="44"/>
          <w:sz w:val="16"/>
        </w:rPr>
        <w:t xml:space="preserve"> </w:t>
      </w:r>
      <w:r>
        <w:rPr>
          <w:sz w:val="16"/>
        </w:rPr>
        <w:t>I</w:t>
      </w:r>
      <w:r>
        <w:rPr>
          <w:spacing w:val="-25"/>
          <w:sz w:val="16"/>
        </w:rPr>
        <w:t xml:space="preserve"> </w:t>
      </w:r>
      <w:r>
        <w:rPr>
          <w:sz w:val="16"/>
        </w:rPr>
        <w:t>n</w:t>
      </w:r>
      <w:r>
        <w:rPr>
          <w:spacing w:val="-25"/>
          <w:sz w:val="16"/>
        </w:rPr>
        <w:t xml:space="preserve"> </w:t>
      </w:r>
      <w:r>
        <w:rPr>
          <w:sz w:val="16"/>
        </w:rPr>
        <w:t>t</w:t>
      </w:r>
      <w:r>
        <w:rPr>
          <w:spacing w:val="-25"/>
          <w:sz w:val="16"/>
        </w:rPr>
        <w:t xml:space="preserve"> </w:t>
      </w:r>
      <w:r>
        <w:rPr>
          <w:sz w:val="16"/>
        </w:rPr>
        <w:t>e</w:t>
      </w:r>
      <w:r>
        <w:rPr>
          <w:spacing w:val="-25"/>
          <w:sz w:val="16"/>
        </w:rPr>
        <w:t xml:space="preserve"> </w:t>
      </w:r>
      <w:r>
        <w:rPr>
          <w:sz w:val="16"/>
        </w:rPr>
        <w:t>r</w:t>
      </w:r>
      <w:r>
        <w:rPr>
          <w:spacing w:val="-25"/>
          <w:sz w:val="16"/>
        </w:rPr>
        <w:t xml:space="preserve"> </w:t>
      </w:r>
      <w:r>
        <w:rPr>
          <w:sz w:val="16"/>
        </w:rPr>
        <w:t>n</w:t>
      </w:r>
      <w:r>
        <w:rPr>
          <w:spacing w:val="-25"/>
          <w:sz w:val="16"/>
        </w:rPr>
        <w:t xml:space="preserve"> </w:t>
      </w:r>
      <w:r>
        <w:rPr>
          <w:sz w:val="16"/>
        </w:rPr>
        <w:t>o</w:t>
      </w:r>
      <w:r>
        <w:rPr>
          <w:spacing w:val="43"/>
          <w:sz w:val="16"/>
        </w:rPr>
        <w:t xml:space="preserve"> </w:t>
      </w:r>
      <w:r>
        <w:rPr>
          <w:sz w:val="16"/>
        </w:rPr>
        <w:t>–</w:t>
      </w:r>
      <w:r>
        <w:rPr>
          <w:spacing w:val="44"/>
          <w:sz w:val="16"/>
        </w:rPr>
        <w:t xml:space="preserve"> </w:t>
      </w:r>
      <w:r>
        <w:rPr>
          <w:sz w:val="16"/>
        </w:rPr>
        <w:t>DAEM</w:t>
      </w:r>
    </w:p>
    <w:p w:rsidR="003006B2" w:rsidRDefault="00B26531">
      <w:pPr>
        <w:spacing w:before="92"/>
        <w:ind w:left="101"/>
        <w:rPr>
          <w:b/>
          <w:sz w:val="16"/>
        </w:rPr>
      </w:pPr>
      <w:r>
        <w:rPr>
          <w:b/>
          <w:sz w:val="16"/>
        </w:rPr>
        <w:t xml:space="preserve">DMB/ </w:t>
      </w:r>
      <w:r w:rsidR="007B5602">
        <w:rPr>
          <w:b/>
          <w:sz w:val="16"/>
        </w:rPr>
        <w:t>OCS</w:t>
      </w:r>
      <w:r w:rsidR="001F35B1">
        <w:rPr>
          <w:b/>
          <w:sz w:val="16"/>
        </w:rPr>
        <w:t>/LBS</w:t>
      </w:r>
      <w:r w:rsidR="009325D7">
        <w:rPr>
          <w:b/>
          <w:sz w:val="16"/>
        </w:rPr>
        <w:t>/</w:t>
      </w:r>
      <w:proofErr w:type="spellStart"/>
      <w:r w:rsidR="009325D7">
        <w:rPr>
          <w:b/>
          <w:sz w:val="16"/>
        </w:rPr>
        <w:t>pfj</w:t>
      </w:r>
      <w:proofErr w:type="spellEnd"/>
    </w:p>
    <w:sectPr w:rsidR="003006B2" w:rsidSect="007B5602">
      <w:type w:val="continuous"/>
      <w:pgSz w:w="12240" w:h="20160" w:code="5"/>
      <w:pgMar w:top="20" w:right="1580" w:bottom="1276" w:left="16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030A9"/>
    <w:multiLevelType w:val="hybridMultilevel"/>
    <w:tmpl w:val="226AACA6"/>
    <w:lvl w:ilvl="0" w:tplc="D7B85330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92" w:hanging="360"/>
      </w:pPr>
    </w:lvl>
    <w:lvl w:ilvl="2" w:tplc="340A001B" w:tentative="1">
      <w:start w:val="1"/>
      <w:numFmt w:val="lowerRoman"/>
      <w:lvlText w:val="%3."/>
      <w:lvlJc w:val="right"/>
      <w:pPr>
        <w:ind w:left="2412" w:hanging="180"/>
      </w:pPr>
    </w:lvl>
    <w:lvl w:ilvl="3" w:tplc="340A000F" w:tentative="1">
      <w:start w:val="1"/>
      <w:numFmt w:val="decimal"/>
      <w:lvlText w:val="%4."/>
      <w:lvlJc w:val="left"/>
      <w:pPr>
        <w:ind w:left="3132" w:hanging="360"/>
      </w:pPr>
    </w:lvl>
    <w:lvl w:ilvl="4" w:tplc="340A0019" w:tentative="1">
      <w:start w:val="1"/>
      <w:numFmt w:val="lowerLetter"/>
      <w:lvlText w:val="%5."/>
      <w:lvlJc w:val="left"/>
      <w:pPr>
        <w:ind w:left="3852" w:hanging="360"/>
      </w:pPr>
    </w:lvl>
    <w:lvl w:ilvl="5" w:tplc="340A001B" w:tentative="1">
      <w:start w:val="1"/>
      <w:numFmt w:val="lowerRoman"/>
      <w:lvlText w:val="%6."/>
      <w:lvlJc w:val="right"/>
      <w:pPr>
        <w:ind w:left="4572" w:hanging="180"/>
      </w:pPr>
    </w:lvl>
    <w:lvl w:ilvl="6" w:tplc="340A000F" w:tentative="1">
      <w:start w:val="1"/>
      <w:numFmt w:val="decimal"/>
      <w:lvlText w:val="%7."/>
      <w:lvlJc w:val="left"/>
      <w:pPr>
        <w:ind w:left="5292" w:hanging="360"/>
      </w:pPr>
    </w:lvl>
    <w:lvl w:ilvl="7" w:tplc="340A0019" w:tentative="1">
      <w:start w:val="1"/>
      <w:numFmt w:val="lowerLetter"/>
      <w:lvlText w:val="%8."/>
      <w:lvlJc w:val="left"/>
      <w:pPr>
        <w:ind w:left="6012" w:hanging="360"/>
      </w:pPr>
    </w:lvl>
    <w:lvl w:ilvl="8" w:tplc="34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">
    <w:nsid w:val="7C0112D4"/>
    <w:multiLevelType w:val="hybridMultilevel"/>
    <w:tmpl w:val="E7CE71C4"/>
    <w:lvl w:ilvl="0" w:tplc="DB886F4A">
      <w:start w:val="1"/>
      <w:numFmt w:val="decimal"/>
      <w:lvlText w:val="%1."/>
      <w:lvlJc w:val="left"/>
      <w:pPr>
        <w:ind w:left="821" w:hanging="360"/>
      </w:pPr>
      <w:rPr>
        <w:rFonts w:ascii="Arial" w:eastAsia="Arial" w:hAnsi="Arial" w:cs="Arial" w:hint="default"/>
        <w:spacing w:val="-7"/>
        <w:w w:val="100"/>
        <w:sz w:val="22"/>
        <w:szCs w:val="22"/>
        <w:lang w:val="es-ES" w:eastAsia="es-ES" w:bidi="es-ES"/>
      </w:rPr>
    </w:lvl>
    <w:lvl w:ilvl="1" w:tplc="CAEEADF4">
      <w:numFmt w:val="bullet"/>
      <w:lvlText w:val="•"/>
      <w:lvlJc w:val="left"/>
      <w:pPr>
        <w:ind w:left="1644" w:hanging="360"/>
      </w:pPr>
      <w:rPr>
        <w:rFonts w:hint="default"/>
        <w:lang w:val="es-ES" w:eastAsia="es-ES" w:bidi="es-ES"/>
      </w:rPr>
    </w:lvl>
    <w:lvl w:ilvl="2" w:tplc="0B341626">
      <w:numFmt w:val="bullet"/>
      <w:lvlText w:val="•"/>
      <w:lvlJc w:val="left"/>
      <w:pPr>
        <w:ind w:left="2468" w:hanging="360"/>
      </w:pPr>
      <w:rPr>
        <w:rFonts w:hint="default"/>
        <w:lang w:val="es-ES" w:eastAsia="es-ES" w:bidi="es-ES"/>
      </w:rPr>
    </w:lvl>
    <w:lvl w:ilvl="3" w:tplc="23305334">
      <w:numFmt w:val="bullet"/>
      <w:lvlText w:val="•"/>
      <w:lvlJc w:val="left"/>
      <w:pPr>
        <w:ind w:left="3292" w:hanging="360"/>
      </w:pPr>
      <w:rPr>
        <w:rFonts w:hint="default"/>
        <w:lang w:val="es-ES" w:eastAsia="es-ES" w:bidi="es-ES"/>
      </w:rPr>
    </w:lvl>
    <w:lvl w:ilvl="4" w:tplc="85A69CD6">
      <w:numFmt w:val="bullet"/>
      <w:lvlText w:val="•"/>
      <w:lvlJc w:val="left"/>
      <w:pPr>
        <w:ind w:left="4116" w:hanging="360"/>
      </w:pPr>
      <w:rPr>
        <w:rFonts w:hint="default"/>
        <w:lang w:val="es-ES" w:eastAsia="es-ES" w:bidi="es-ES"/>
      </w:rPr>
    </w:lvl>
    <w:lvl w:ilvl="5" w:tplc="6178B6CA">
      <w:numFmt w:val="bullet"/>
      <w:lvlText w:val="•"/>
      <w:lvlJc w:val="left"/>
      <w:pPr>
        <w:ind w:left="4940" w:hanging="360"/>
      </w:pPr>
      <w:rPr>
        <w:rFonts w:hint="default"/>
        <w:lang w:val="es-ES" w:eastAsia="es-ES" w:bidi="es-ES"/>
      </w:rPr>
    </w:lvl>
    <w:lvl w:ilvl="6" w:tplc="D8C0D9DE">
      <w:numFmt w:val="bullet"/>
      <w:lvlText w:val="•"/>
      <w:lvlJc w:val="left"/>
      <w:pPr>
        <w:ind w:left="5764" w:hanging="360"/>
      </w:pPr>
      <w:rPr>
        <w:rFonts w:hint="default"/>
        <w:lang w:val="es-ES" w:eastAsia="es-ES" w:bidi="es-ES"/>
      </w:rPr>
    </w:lvl>
    <w:lvl w:ilvl="7" w:tplc="993ADEFC">
      <w:numFmt w:val="bullet"/>
      <w:lvlText w:val="•"/>
      <w:lvlJc w:val="left"/>
      <w:pPr>
        <w:ind w:left="6588" w:hanging="360"/>
      </w:pPr>
      <w:rPr>
        <w:rFonts w:hint="default"/>
        <w:lang w:val="es-ES" w:eastAsia="es-ES" w:bidi="es-ES"/>
      </w:rPr>
    </w:lvl>
    <w:lvl w:ilvl="8" w:tplc="E504802C">
      <w:numFmt w:val="bullet"/>
      <w:lvlText w:val="•"/>
      <w:lvlJc w:val="left"/>
      <w:pPr>
        <w:ind w:left="7412" w:hanging="360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B2"/>
    <w:rsid w:val="000E2DC6"/>
    <w:rsid w:val="00157DA9"/>
    <w:rsid w:val="001F35B1"/>
    <w:rsid w:val="003006B2"/>
    <w:rsid w:val="0032237A"/>
    <w:rsid w:val="0056583E"/>
    <w:rsid w:val="005725B5"/>
    <w:rsid w:val="007274CB"/>
    <w:rsid w:val="007B5602"/>
    <w:rsid w:val="008C1A93"/>
    <w:rsid w:val="009325D7"/>
    <w:rsid w:val="009B1270"/>
    <w:rsid w:val="00B26531"/>
    <w:rsid w:val="00B82F49"/>
    <w:rsid w:val="00C512FA"/>
    <w:rsid w:val="00CA017F"/>
    <w:rsid w:val="00D1206E"/>
    <w:rsid w:val="00D421EF"/>
    <w:rsid w:val="00DB6508"/>
    <w:rsid w:val="00E07F2F"/>
    <w:rsid w:val="00E94551"/>
    <w:rsid w:val="00F27869"/>
    <w:rsid w:val="00FA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FF5DE-2E83-4565-8B02-FE681A55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01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F27869"/>
    <w:pPr>
      <w:widowControl/>
      <w:autoSpaceDE/>
      <w:autoSpaceDN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PAMELA</cp:lastModifiedBy>
  <cp:revision>7</cp:revision>
  <dcterms:created xsi:type="dcterms:W3CDTF">2022-01-11T19:39:00Z</dcterms:created>
  <dcterms:modified xsi:type="dcterms:W3CDTF">2022-06-08T19:21:00Z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2021-01-04T00:00:00Z</vt:filetime>
  </property>
</Properties>
</file>